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24E" w:rsidRDefault="00101971">
      <w:pPr>
        <w:pStyle w:val="Heading1"/>
        <w:spacing w:before="110"/>
        <w:ind w:left="81" w:right="71"/>
        <w:jc w:val="center"/>
      </w:pPr>
      <w:r>
        <w:t>UGOVOR O KUPOPRODAJI</w:t>
      </w:r>
    </w:p>
    <w:p w:rsidR="00DE124E" w:rsidRDefault="00101971">
      <w:pPr>
        <w:pStyle w:val="BodyText"/>
        <w:tabs>
          <w:tab w:val="left" w:pos="3093"/>
        </w:tabs>
        <w:spacing w:before="205"/>
        <w:ind w:left="220"/>
      </w:pPr>
      <w:r>
        <w:t>Zaključen</w:t>
      </w:r>
      <w:r>
        <w:rPr>
          <w:spacing w:val="-1"/>
        </w:rPr>
        <w:t xml:space="preserve"> </w:t>
      </w:r>
      <w:r>
        <w:t>dana</w:t>
      </w:r>
      <w:r>
        <w:rPr>
          <w:u w:val="single"/>
        </w:rPr>
        <w:t xml:space="preserve"> </w:t>
      </w:r>
      <w:r>
        <w:rPr>
          <w:u w:val="single"/>
        </w:rPr>
        <w:tab/>
      </w:r>
      <w:r>
        <w:t>između:</w:t>
      </w:r>
    </w:p>
    <w:p w:rsidR="00DE124E" w:rsidRDefault="00DE124E">
      <w:pPr>
        <w:pStyle w:val="BodyText"/>
        <w:spacing w:before="2"/>
        <w:ind w:left="0"/>
        <w:rPr>
          <w:sz w:val="15"/>
        </w:rPr>
      </w:pPr>
    </w:p>
    <w:p w:rsidR="00DE124E" w:rsidRDefault="006B3A1D" w:rsidP="006B3A1D">
      <w:pPr>
        <w:pStyle w:val="ListParagraph"/>
        <w:numPr>
          <w:ilvl w:val="0"/>
          <w:numId w:val="4"/>
        </w:numPr>
        <w:tabs>
          <w:tab w:val="left" w:pos="940"/>
        </w:tabs>
        <w:spacing w:before="91"/>
        <w:ind w:right="219"/>
      </w:pPr>
      <w:r w:rsidRPr="006B3A1D">
        <w:rPr>
          <w:b/>
        </w:rPr>
        <w:t>Društvo za proizvodnju, promet i usluge "KEPROM" d.o.o.</w:t>
      </w:r>
      <w:r w:rsidR="00101971">
        <w:rPr>
          <w:b/>
        </w:rPr>
        <w:t xml:space="preserve">, </w:t>
      </w:r>
      <w:r w:rsidR="00101971">
        <w:t xml:space="preserve">sa sedištem u </w:t>
      </w:r>
      <w:r>
        <w:t>Istočnom Sarajevu</w:t>
      </w:r>
      <w:r w:rsidR="00101971">
        <w:t xml:space="preserve">, </w:t>
      </w:r>
      <w:r w:rsidRPr="006B3A1D">
        <w:t>Hilandarska 32</w:t>
      </w:r>
      <w:r w:rsidR="00101971">
        <w:t xml:space="preserve">, matični broj </w:t>
      </w:r>
      <w:r w:rsidRPr="006B3A1D">
        <w:t>11079253</w:t>
      </w:r>
      <w:r w:rsidR="00101971">
        <w:t xml:space="preserve">, </w:t>
      </w:r>
      <w:r>
        <w:t xml:space="preserve">JIB: </w:t>
      </w:r>
      <w:r w:rsidRPr="006B3A1D">
        <w:t>4403315730009</w:t>
      </w:r>
      <w:r>
        <w:t>,</w:t>
      </w:r>
      <w:r w:rsidR="00101971">
        <w:t xml:space="preserve"> koga zastupa direktor </w:t>
      </w:r>
      <w:r>
        <w:t>Tamara Čolić</w:t>
      </w:r>
      <w:r w:rsidR="00101971">
        <w:t xml:space="preserve"> (u daljem tekstu:</w:t>
      </w:r>
      <w:r w:rsidR="00101971">
        <w:rPr>
          <w:spacing w:val="-26"/>
        </w:rPr>
        <w:t xml:space="preserve"> </w:t>
      </w:r>
      <w:r w:rsidR="00101971">
        <w:t>Prodavac),</w:t>
      </w:r>
    </w:p>
    <w:p w:rsidR="00DE124E" w:rsidRDefault="00101971">
      <w:pPr>
        <w:pStyle w:val="BodyText"/>
        <w:spacing w:line="239" w:lineRule="exact"/>
        <w:ind w:left="940"/>
      </w:pPr>
      <w:r>
        <w:t>i</w:t>
      </w:r>
    </w:p>
    <w:p w:rsidR="00DE124E" w:rsidRDefault="00101971">
      <w:pPr>
        <w:pStyle w:val="ListParagraph"/>
        <w:numPr>
          <w:ilvl w:val="0"/>
          <w:numId w:val="4"/>
        </w:numPr>
        <w:tabs>
          <w:tab w:val="left" w:pos="938"/>
          <w:tab w:val="left" w:pos="4753"/>
        </w:tabs>
        <w:spacing w:before="3"/>
        <w:ind w:left="938" w:hanging="358"/>
      </w:pPr>
      <w:r>
        <w:rPr>
          <w:u w:val="single"/>
        </w:rPr>
        <w:t xml:space="preserve"> </w:t>
      </w:r>
      <w:r>
        <w:rPr>
          <w:u w:val="single"/>
        </w:rPr>
        <w:tab/>
      </w:r>
      <w:r>
        <w:t xml:space="preserve">, kao </w:t>
      </w:r>
      <w:r>
        <w:rPr>
          <w:spacing w:val="-3"/>
        </w:rPr>
        <w:t>Kupac,</w:t>
      </w:r>
    </w:p>
    <w:p w:rsidR="00DE124E" w:rsidRDefault="00DE124E">
      <w:pPr>
        <w:pStyle w:val="BodyText"/>
        <w:ind w:left="0"/>
        <w:rPr>
          <w:sz w:val="24"/>
        </w:rPr>
      </w:pPr>
    </w:p>
    <w:p w:rsidR="00DE124E" w:rsidRDefault="00101971">
      <w:pPr>
        <w:pStyle w:val="Heading1"/>
        <w:spacing w:before="179" w:line="252" w:lineRule="exact"/>
      </w:pPr>
      <w:bookmarkStart w:id="0" w:name="Član_1."/>
      <w:bookmarkEnd w:id="0"/>
      <w:r>
        <w:t>Član 1.</w:t>
      </w:r>
    </w:p>
    <w:p w:rsidR="00DE124E" w:rsidRDefault="00101971">
      <w:pPr>
        <w:pStyle w:val="BodyText"/>
        <w:spacing w:line="252" w:lineRule="exact"/>
        <w:jc w:val="both"/>
      </w:pPr>
      <w:r>
        <w:t>Prodavac prodaje, a Kupac kupuje robu iz prodajnog asortima Prodavca (u daljem tekstu: roba).</w:t>
      </w:r>
    </w:p>
    <w:p w:rsidR="00DE124E" w:rsidRDefault="00101971">
      <w:pPr>
        <w:pStyle w:val="Heading1"/>
        <w:spacing w:before="195"/>
      </w:pPr>
      <w:bookmarkStart w:id="1" w:name="Član_2."/>
      <w:bookmarkEnd w:id="1"/>
      <w:r>
        <w:t>Član 2.</w:t>
      </w:r>
    </w:p>
    <w:p w:rsidR="00DE124E" w:rsidRDefault="00101971">
      <w:pPr>
        <w:pStyle w:val="BodyText"/>
        <w:spacing w:before="1"/>
        <w:ind w:right="205"/>
        <w:jc w:val="both"/>
      </w:pPr>
      <w:r>
        <w:t xml:space="preserve">Ovaj ugovor je zaključen u trenutku kada je Prodavac elektronskim putem preko sajta </w:t>
      </w:r>
      <w:r w:rsidR="006B3A1D" w:rsidRPr="006B3A1D">
        <w:rPr>
          <w:u w:val="single"/>
        </w:rPr>
        <w:t>www.aksabih</w:t>
      </w:r>
      <w:r w:rsidR="006B3A1D">
        <w:rPr>
          <w:u w:val="single"/>
        </w:rPr>
        <w:t>.ba</w:t>
      </w:r>
      <w:r>
        <w:t xml:space="preserve"> potvrdio porudžbinu Kupca poslatu putem navedenog sajta.</w:t>
      </w:r>
    </w:p>
    <w:p w:rsidR="00DE124E" w:rsidRDefault="00DE124E">
      <w:pPr>
        <w:pStyle w:val="BodyText"/>
        <w:spacing w:before="10"/>
        <w:ind w:left="0"/>
        <w:rPr>
          <w:sz w:val="21"/>
        </w:rPr>
      </w:pPr>
    </w:p>
    <w:p w:rsidR="00DE124E" w:rsidRDefault="00101971">
      <w:pPr>
        <w:pStyle w:val="BodyText"/>
        <w:spacing w:before="1"/>
        <w:ind w:right="218"/>
        <w:jc w:val="both"/>
      </w:pPr>
      <w:r>
        <w:t>Isporuka robe se vrši na adresu označenu u porudžbini Kupca u roku od 3 radna dana od potvrde porudžbine (ne računajući subotu, nedelju i dane državnih i verskih praznika). Isporuka robe se vrši radnim danom u periodu od 08h do 17h.</w:t>
      </w:r>
    </w:p>
    <w:p w:rsidR="00DE124E" w:rsidRDefault="00DE124E">
      <w:pPr>
        <w:pStyle w:val="BodyText"/>
        <w:ind w:left="0"/>
      </w:pPr>
    </w:p>
    <w:p w:rsidR="00DE124E" w:rsidRDefault="00101971">
      <w:pPr>
        <w:pStyle w:val="BodyText"/>
        <w:spacing w:before="1"/>
        <w:ind w:right="118"/>
        <w:jc w:val="both"/>
      </w:pPr>
      <w:r>
        <w:t>Proizvodi obeleženi markicom „Isporuka za 24h“ isporučuju se Kupcu u roku od 24 časa, ukoliko je porudžbina poslata radnim</w:t>
      </w:r>
      <w:r>
        <w:rPr>
          <w:spacing w:val="34"/>
        </w:rPr>
        <w:t xml:space="preserve"> </w:t>
      </w:r>
      <w:r>
        <w:t>danima</w:t>
      </w:r>
      <w:r>
        <w:rPr>
          <w:spacing w:val="35"/>
        </w:rPr>
        <w:t xml:space="preserve"> </w:t>
      </w:r>
      <w:r>
        <w:t>do</w:t>
      </w:r>
      <w:r>
        <w:rPr>
          <w:spacing w:val="33"/>
        </w:rPr>
        <w:t xml:space="preserve"> </w:t>
      </w:r>
      <w:r>
        <w:t>11.30</w:t>
      </w:r>
      <w:r>
        <w:rPr>
          <w:spacing w:val="33"/>
        </w:rPr>
        <w:t xml:space="preserve"> </w:t>
      </w:r>
      <w:r>
        <w:t>h.</w:t>
      </w:r>
      <w:r>
        <w:rPr>
          <w:spacing w:val="15"/>
        </w:rPr>
        <w:t xml:space="preserve"> </w:t>
      </w:r>
      <w:r>
        <w:t>Troškove</w:t>
      </w:r>
      <w:r>
        <w:rPr>
          <w:spacing w:val="35"/>
        </w:rPr>
        <w:t xml:space="preserve"> </w:t>
      </w:r>
      <w:r>
        <w:t>isporuke</w:t>
      </w:r>
      <w:r>
        <w:rPr>
          <w:spacing w:val="33"/>
        </w:rPr>
        <w:t xml:space="preserve"> </w:t>
      </w:r>
      <w:r>
        <w:t>robe</w:t>
      </w:r>
      <w:r>
        <w:rPr>
          <w:spacing w:val="33"/>
        </w:rPr>
        <w:t xml:space="preserve"> </w:t>
      </w:r>
      <w:r>
        <w:t>u</w:t>
      </w:r>
      <w:r>
        <w:rPr>
          <w:spacing w:val="36"/>
        </w:rPr>
        <w:t xml:space="preserve"> </w:t>
      </w:r>
      <w:r>
        <w:t>roku</w:t>
      </w:r>
      <w:r>
        <w:rPr>
          <w:spacing w:val="35"/>
        </w:rPr>
        <w:t xml:space="preserve"> </w:t>
      </w:r>
      <w:r>
        <w:t>od</w:t>
      </w:r>
      <w:r>
        <w:rPr>
          <w:spacing w:val="33"/>
        </w:rPr>
        <w:t xml:space="preserve"> </w:t>
      </w:r>
      <w:r>
        <w:t>24</w:t>
      </w:r>
      <w:r>
        <w:rPr>
          <w:spacing w:val="35"/>
        </w:rPr>
        <w:t xml:space="preserve"> </w:t>
      </w:r>
      <w:r>
        <w:t>časa</w:t>
      </w:r>
      <w:r>
        <w:rPr>
          <w:spacing w:val="35"/>
        </w:rPr>
        <w:t xml:space="preserve"> </w:t>
      </w:r>
      <w:r>
        <w:t>snosi</w:t>
      </w:r>
      <w:r>
        <w:rPr>
          <w:spacing w:val="34"/>
        </w:rPr>
        <w:t xml:space="preserve"> </w:t>
      </w:r>
      <w:r>
        <w:t>Kupac</w:t>
      </w:r>
      <w:r>
        <w:rPr>
          <w:spacing w:val="35"/>
        </w:rPr>
        <w:t xml:space="preserve"> </w:t>
      </w:r>
      <w:r w:rsidRPr="006B3A1D">
        <w:rPr>
          <w:highlight w:val="yellow"/>
        </w:rPr>
        <w:t>u</w:t>
      </w:r>
      <w:r w:rsidRPr="006B3A1D">
        <w:rPr>
          <w:spacing w:val="35"/>
          <w:highlight w:val="yellow"/>
        </w:rPr>
        <w:t xml:space="preserve"> </w:t>
      </w:r>
      <w:r w:rsidRPr="006B3A1D">
        <w:rPr>
          <w:highlight w:val="yellow"/>
        </w:rPr>
        <w:t>iznosu</w:t>
      </w:r>
      <w:r w:rsidRPr="006B3A1D">
        <w:rPr>
          <w:spacing w:val="33"/>
          <w:highlight w:val="yellow"/>
        </w:rPr>
        <w:t xml:space="preserve"> </w:t>
      </w:r>
      <w:r w:rsidRPr="006B3A1D">
        <w:rPr>
          <w:highlight w:val="yellow"/>
        </w:rPr>
        <w:t>od</w:t>
      </w:r>
      <w:r w:rsidRPr="006B3A1D">
        <w:rPr>
          <w:spacing w:val="15"/>
          <w:highlight w:val="yellow"/>
        </w:rPr>
        <w:t xml:space="preserve"> </w:t>
      </w:r>
      <w:r w:rsidR="006B3A1D" w:rsidRPr="006B3A1D">
        <w:rPr>
          <w:highlight w:val="yellow"/>
        </w:rPr>
        <w:t>______ KM</w:t>
      </w:r>
      <w:r>
        <w:t>.</w:t>
      </w:r>
      <w:r>
        <w:rPr>
          <w:spacing w:val="34"/>
        </w:rPr>
        <w:t xml:space="preserve"> </w:t>
      </w:r>
      <w:r>
        <w:t>Usluga</w:t>
      </w:r>
    </w:p>
    <w:p w:rsidR="00DE124E" w:rsidRDefault="00101971">
      <w:pPr>
        <w:pStyle w:val="BodyText"/>
        <w:ind w:right="115"/>
        <w:jc w:val="both"/>
      </w:pPr>
      <w:r>
        <w:t xml:space="preserve">„Isporuka za 24h“ je dostupna samo za sledeća mesta i gradove u </w:t>
      </w:r>
      <w:r w:rsidR="006B3A1D">
        <w:t>Bosni i Hercegovini</w:t>
      </w:r>
      <w:r>
        <w:t xml:space="preserve">: </w:t>
      </w:r>
      <w:r w:rsidR="006B3A1D" w:rsidRPr="006B3A1D">
        <w:rPr>
          <w:highlight w:val="yellow"/>
        </w:rPr>
        <w:t>________________</w:t>
      </w:r>
      <w:r>
        <w:t>.</w:t>
      </w:r>
    </w:p>
    <w:p w:rsidR="00DE124E" w:rsidRDefault="00101971">
      <w:pPr>
        <w:pStyle w:val="Heading1"/>
        <w:spacing w:before="195" w:line="252" w:lineRule="exact"/>
      </w:pPr>
      <w:bookmarkStart w:id="2" w:name="Član_3."/>
      <w:bookmarkEnd w:id="2"/>
      <w:r>
        <w:t>Član 3.</w:t>
      </w:r>
    </w:p>
    <w:p w:rsidR="00DE124E" w:rsidRDefault="00101971">
      <w:pPr>
        <w:pStyle w:val="BodyText"/>
        <w:spacing w:line="252" w:lineRule="exact"/>
        <w:jc w:val="both"/>
      </w:pPr>
      <w:r>
        <w:t>Prodavac svaku pošiljku pokušava da uruči u dva navrata. Ukoliko dostavljač ne pronađe Kupca na adresi, pozvaće ga na</w:t>
      </w:r>
    </w:p>
    <w:p w:rsidR="00DE124E" w:rsidRDefault="00DE124E">
      <w:pPr>
        <w:spacing w:line="252" w:lineRule="exact"/>
        <w:jc w:val="both"/>
        <w:sectPr w:rsidR="00DE124E">
          <w:type w:val="continuous"/>
          <w:pgSz w:w="12000" w:h="8000" w:orient="landscape"/>
          <w:pgMar w:top="700" w:right="280" w:bottom="0" w:left="280" w:header="720" w:footer="720" w:gutter="0"/>
          <w:cols w:space="720"/>
        </w:sectPr>
      </w:pPr>
    </w:p>
    <w:p w:rsidR="00DE124E" w:rsidRDefault="00101971">
      <w:pPr>
        <w:pStyle w:val="BodyText"/>
        <w:spacing w:before="62"/>
        <w:ind w:right="220"/>
        <w:jc w:val="both"/>
      </w:pPr>
      <w:r>
        <w:lastRenderedPageBreak/>
        <w:t>telefon koji je Kupac ostavio prilikom kreiranja porudžbenice i ugovoriće sa njim novi termin isporuke. Ukoliko se Kupac ni tada ne pronađe na adresi, pošiljka se vraća u magacin Prodavca. Po prijemu pošiljke, Prodavac će kontaktirati Kupca kako bi utvrdio razlog neuručenja i dogovorio sa istim ponovni termin slanja pošiljke.</w:t>
      </w:r>
    </w:p>
    <w:p w:rsidR="00DE124E" w:rsidRDefault="00DE124E">
      <w:pPr>
        <w:pStyle w:val="BodyText"/>
        <w:ind w:left="0"/>
      </w:pPr>
    </w:p>
    <w:p w:rsidR="00DE124E" w:rsidRDefault="00101971">
      <w:pPr>
        <w:pStyle w:val="BodyText"/>
        <w:spacing w:line="252" w:lineRule="exact"/>
        <w:jc w:val="both"/>
      </w:pPr>
      <w:r>
        <w:t>Ukoliko roba nije isporučena Kupcu na način predviđen u članu 2. i stavu 1. ovog člana:</w:t>
      </w:r>
    </w:p>
    <w:p w:rsidR="00DE124E" w:rsidRDefault="00101971">
      <w:pPr>
        <w:pStyle w:val="ListParagraph"/>
        <w:numPr>
          <w:ilvl w:val="0"/>
          <w:numId w:val="3"/>
        </w:numPr>
        <w:tabs>
          <w:tab w:val="left" w:pos="832"/>
        </w:tabs>
        <w:ind w:right="224" w:hanging="360"/>
        <w:jc w:val="both"/>
      </w:pPr>
      <w:r>
        <w:t>iz razloga što Kupac u dva navrata nije bio na adresi koju je naznačio za prijem pošiljke, a sa Prodavcem nije dogovoren novi termin isporuke iz razloga što Kupac nije bio dostupan na telefon koji je označio u poruždbenici ili sa Prodavcem nije dogovorio ponovljenu isporuku</w:t>
      </w:r>
      <w:r>
        <w:rPr>
          <w:spacing w:val="-6"/>
        </w:rPr>
        <w:t xml:space="preserve"> </w:t>
      </w:r>
      <w:r>
        <w:t>ili</w:t>
      </w:r>
    </w:p>
    <w:p w:rsidR="00DE124E" w:rsidRDefault="00101971">
      <w:pPr>
        <w:pStyle w:val="ListParagraph"/>
        <w:numPr>
          <w:ilvl w:val="0"/>
          <w:numId w:val="3"/>
        </w:numPr>
        <w:tabs>
          <w:tab w:val="left" w:pos="794"/>
        </w:tabs>
        <w:spacing w:before="1" w:line="252" w:lineRule="exact"/>
        <w:ind w:left="793" w:hanging="332"/>
        <w:jc w:val="both"/>
      </w:pPr>
      <w:r>
        <w:t>ako Kupac ni nakon dogovorenog novog termina za isporuku nije bio na naznačenoj</w:t>
      </w:r>
      <w:r>
        <w:rPr>
          <w:spacing w:val="-15"/>
        </w:rPr>
        <w:t xml:space="preserve"> </w:t>
      </w:r>
      <w:r>
        <w:t>adresi,</w:t>
      </w:r>
    </w:p>
    <w:p w:rsidR="00DE124E" w:rsidRDefault="00101971">
      <w:pPr>
        <w:pStyle w:val="BodyText"/>
        <w:ind w:right="210"/>
        <w:jc w:val="both"/>
      </w:pPr>
      <w:r>
        <w:t>ovaj ugovor će se smatrati automatski raskinutim, bez prava bilo koje ugovorne strane da po tom osnovu od druge ugovorne strane zahteva naknadu troškova i štete.</w:t>
      </w:r>
    </w:p>
    <w:p w:rsidR="00DE124E" w:rsidRDefault="00DE124E">
      <w:pPr>
        <w:pStyle w:val="BodyText"/>
        <w:ind w:left="0"/>
      </w:pPr>
    </w:p>
    <w:p w:rsidR="00DE124E" w:rsidRDefault="00101971">
      <w:pPr>
        <w:pStyle w:val="BodyText"/>
        <w:spacing w:before="1"/>
        <w:ind w:right="218"/>
        <w:jc w:val="both"/>
      </w:pPr>
      <w:r>
        <w:t>Ukoliko Kupcu roba nije isporučena u rokovima predviđenim ovim ugovorom, a isti nije kontaktiran od strane dostavljača i Prodavca na telefon koji je označio u poružbenici, Prodavac neće Kupcu odgovarati za naknadu štete zbog neisporuke robe, već će Kupac biti u obavezi da kontaktira Prodavca putem e-maila ili telefona kako bi dobio informaciju o radnjama koje je Prodavac preduzeo da bi Kupcu isporučio robu. Kupac u svakom slučaju neće steći pravo na naknadu štete dokazivanjem da je bio kod kuće u vreme kada je isporuka trebala biti izvršena ili da je bio dostupan na</w:t>
      </w:r>
      <w:r>
        <w:rPr>
          <w:spacing w:val="-23"/>
        </w:rPr>
        <w:t xml:space="preserve"> </w:t>
      </w:r>
      <w:r>
        <w:t>telefon.</w:t>
      </w:r>
    </w:p>
    <w:p w:rsidR="00DE124E" w:rsidRDefault="00101971">
      <w:pPr>
        <w:pStyle w:val="Heading1"/>
        <w:spacing w:before="195"/>
        <w:jc w:val="both"/>
      </w:pPr>
      <w:bookmarkStart w:id="3" w:name="Član_4."/>
      <w:bookmarkEnd w:id="3"/>
      <w:r>
        <w:t>Član 4.</w:t>
      </w:r>
    </w:p>
    <w:p w:rsidR="00DE124E" w:rsidRDefault="00101971">
      <w:pPr>
        <w:pStyle w:val="BodyText"/>
        <w:spacing w:before="9"/>
        <w:ind w:right="98"/>
        <w:jc w:val="both"/>
      </w:pPr>
      <w:r>
        <w:t xml:space="preserve">Troškovi isporuke robe na kućnu adresu za sve porudžbine robe čiji je iznos </w:t>
      </w:r>
      <w:r w:rsidR="006B3A1D" w:rsidRPr="006B3A1D">
        <w:rPr>
          <w:highlight w:val="yellow"/>
        </w:rPr>
        <w:t>______ KM</w:t>
      </w:r>
      <w:r w:rsidR="006B3A1D">
        <w:t xml:space="preserve"> </w:t>
      </w:r>
      <w:r>
        <w:t xml:space="preserve">ili veći padaju na teret Prodavca. Ukoliko je vrednost porudžbine manja od </w:t>
      </w:r>
      <w:r w:rsidR="006B3A1D" w:rsidRPr="006B3A1D">
        <w:rPr>
          <w:highlight w:val="yellow"/>
        </w:rPr>
        <w:t>______ KM</w:t>
      </w:r>
      <w:r>
        <w:t xml:space="preserve">, Kupac je dužan da plati Prodavcu troškove isporuke u iznosu od </w:t>
      </w:r>
      <w:r w:rsidR="006B3A1D" w:rsidRPr="006B3A1D">
        <w:rPr>
          <w:highlight w:val="yellow"/>
        </w:rPr>
        <w:t>______ KM</w:t>
      </w:r>
      <w:r>
        <w:t xml:space="preserve">, a kod isporuka proizvoda koji su na sajtu Prodavca obeleženi markicom „Isporuka za 24h“, koji se isporučuju u roku od 24 časa od potvrde poružbine, troškove isporuke dužan je da plati Kupac u iznosu od </w:t>
      </w:r>
      <w:r w:rsidR="006B3A1D" w:rsidRPr="006B3A1D">
        <w:rPr>
          <w:highlight w:val="yellow"/>
        </w:rPr>
        <w:t>______ KM</w:t>
      </w:r>
      <w:r w:rsidR="006B3A1D">
        <w:t xml:space="preserve"> </w:t>
      </w:r>
      <w:r>
        <w:t>bez obzira na vrednost pošiljke.</w:t>
      </w:r>
    </w:p>
    <w:p w:rsidR="00DE124E" w:rsidRDefault="00DE124E">
      <w:pPr>
        <w:pStyle w:val="BodyText"/>
        <w:ind w:left="0"/>
        <w:rPr>
          <w:sz w:val="24"/>
        </w:rPr>
      </w:pPr>
    </w:p>
    <w:p w:rsidR="00DE124E" w:rsidRDefault="00DE124E">
      <w:pPr>
        <w:pStyle w:val="BodyText"/>
        <w:spacing w:before="10"/>
        <w:ind w:left="0"/>
        <w:rPr>
          <w:sz w:val="31"/>
        </w:rPr>
      </w:pPr>
    </w:p>
    <w:p w:rsidR="00DE124E" w:rsidRDefault="00101971">
      <w:pPr>
        <w:pStyle w:val="Heading1"/>
        <w:spacing w:before="0"/>
        <w:jc w:val="both"/>
      </w:pPr>
      <w:bookmarkStart w:id="4" w:name="Član_5."/>
      <w:bookmarkEnd w:id="4"/>
      <w:r>
        <w:t>Čl</w:t>
      </w:r>
      <w:bookmarkStart w:id="5" w:name="_bookmark0"/>
      <w:bookmarkEnd w:id="5"/>
      <w:r>
        <w:t>an 5.</w:t>
      </w:r>
    </w:p>
    <w:p w:rsidR="00DE124E" w:rsidRDefault="00DE124E">
      <w:pPr>
        <w:jc w:val="both"/>
        <w:sectPr w:rsidR="00DE124E">
          <w:pgSz w:w="12000" w:h="8000" w:orient="landscape"/>
          <w:pgMar w:top="640" w:right="280" w:bottom="0" w:left="280" w:header="720" w:footer="720" w:gutter="0"/>
          <w:cols w:space="720"/>
        </w:sectPr>
      </w:pPr>
    </w:p>
    <w:p w:rsidR="00DE124E" w:rsidRDefault="00101971">
      <w:pPr>
        <w:pStyle w:val="BodyText"/>
        <w:spacing w:before="62"/>
        <w:ind w:right="217"/>
        <w:jc w:val="both"/>
      </w:pPr>
      <w:r>
        <w:t xml:space="preserve">Kupac je u obavezi da prilikom preuzimanja pošiljke vizuelno pregleda paket. Ukoliko Kupac prilikom preuzimanja robe primeti da je transportna kutija značajno oštećena i posumnja da je proizvod možda oštećen, odbiće prijem pošiljke i odmah obavestiti o tome Prodavca na broj </w:t>
      </w:r>
      <w:r w:rsidR="006B3A1D" w:rsidRPr="006B3A1D">
        <w:rPr>
          <w:highlight w:val="yellow"/>
        </w:rPr>
        <w:t>______________</w:t>
      </w:r>
      <w:r>
        <w:t xml:space="preserve"> ili putem email-a </w:t>
      </w:r>
      <w:hyperlink r:id="rId5">
        <w:r w:rsidR="006B3A1D" w:rsidRPr="006B3A1D">
          <w:rPr>
            <w:highlight w:val="yellow"/>
            <w:u w:val="single"/>
          </w:rPr>
          <w:t>______________</w:t>
        </w:r>
      </w:hyperlink>
      <w:r>
        <w:t>.</w:t>
      </w:r>
    </w:p>
    <w:p w:rsidR="00DE124E" w:rsidRDefault="00101971">
      <w:pPr>
        <w:pStyle w:val="Heading1"/>
        <w:spacing w:before="195"/>
      </w:pPr>
      <w:bookmarkStart w:id="6" w:name="Član_6."/>
      <w:bookmarkEnd w:id="6"/>
      <w:r>
        <w:t>Član 6.</w:t>
      </w:r>
    </w:p>
    <w:p w:rsidR="00DE124E" w:rsidRDefault="00101971">
      <w:pPr>
        <w:pStyle w:val="BodyText"/>
        <w:spacing w:before="9"/>
        <w:ind w:right="113"/>
        <w:jc w:val="both"/>
      </w:pPr>
      <w:r>
        <w:t>Roba se kupuje prema cenama sa PDV-om koje su istaknute na sajtu u trenutku slanja porudžbenice Prodavcu, uvećano za troškove dostave robe koje snosi Kupac.</w:t>
      </w:r>
    </w:p>
    <w:p w:rsidR="00DE124E" w:rsidRDefault="00DE124E">
      <w:pPr>
        <w:pStyle w:val="BodyText"/>
        <w:spacing w:before="9"/>
        <w:ind w:left="0"/>
      </w:pPr>
    </w:p>
    <w:p w:rsidR="00DE124E" w:rsidRDefault="00101971">
      <w:pPr>
        <w:pStyle w:val="BodyText"/>
      </w:pPr>
      <w:r>
        <w:t>Proizvodi poručeni putem internet prodavnice mogu se platiti na više načina:</w:t>
      </w:r>
    </w:p>
    <w:p w:rsidR="00DE124E" w:rsidRDefault="00101971">
      <w:pPr>
        <w:pStyle w:val="ListParagraph"/>
        <w:numPr>
          <w:ilvl w:val="0"/>
          <w:numId w:val="2"/>
        </w:numPr>
        <w:tabs>
          <w:tab w:val="left" w:pos="821"/>
          <w:tab w:val="left" w:pos="822"/>
        </w:tabs>
        <w:spacing w:before="88"/>
      </w:pPr>
      <w:r>
        <w:t>plaćanje pouzećem- gotovinski u trenutku</w:t>
      </w:r>
      <w:r>
        <w:rPr>
          <w:spacing w:val="-7"/>
        </w:rPr>
        <w:t xml:space="preserve"> </w:t>
      </w:r>
      <w:r>
        <w:t>isporuke;</w:t>
      </w:r>
    </w:p>
    <w:p w:rsidR="00DE124E" w:rsidRDefault="00101971">
      <w:pPr>
        <w:pStyle w:val="ListParagraph"/>
        <w:numPr>
          <w:ilvl w:val="0"/>
          <w:numId w:val="2"/>
        </w:numPr>
        <w:tabs>
          <w:tab w:val="left" w:pos="821"/>
          <w:tab w:val="left" w:pos="822"/>
        </w:tabs>
        <w:spacing w:before="27"/>
      </w:pPr>
      <w:r>
        <w:t>plaćanje na račun- uplatom na račun u pošti ili</w:t>
      </w:r>
      <w:r>
        <w:rPr>
          <w:spacing w:val="-6"/>
        </w:rPr>
        <w:t xml:space="preserve"> </w:t>
      </w:r>
      <w:r>
        <w:t>banci;</w:t>
      </w:r>
    </w:p>
    <w:p w:rsidR="00DE124E" w:rsidRDefault="00101971">
      <w:pPr>
        <w:pStyle w:val="ListParagraph"/>
        <w:numPr>
          <w:ilvl w:val="0"/>
          <w:numId w:val="2"/>
        </w:numPr>
        <w:tabs>
          <w:tab w:val="left" w:pos="821"/>
          <w:tab w:val="left" w:pos="822"/>
        </w:tabs>
        <w:spacing w:before="25"/>
      </w:pPr>
      <w:r>
        <w:t>plaćanje platnim karticama tokom procesa kupovine na</w:t>
      </w:r>
      <w:r>
        <w:rPr>
          <w:spacing w:val="-6"/>
        </w:rPr>
        <w:t xml:space="preserve"> </w:t>
      </w:r>
      <w:r>
        <w:t>sajtu;</w:t>
      </w:r>
    </w:p>
    <w:p w:rsidR="00DE124E" w:rsidRDefault="00101971">
      <w:pPr>
        <w:pStyle w:val="ListParagraph"/>
        <w:numPr>
          <w:ilvl w:val="0"/>
          <w:numId w:val="2"/>
        </w:numPr>
        <w:tabs>
          <w:tab w:val="left" w:pos="821"/>
          <w:tab w:val="left" w:pos="822"/>
        </w:tabs>
        <w:spacing w:before="27"/>
      </w:pPr>
      <w:r>
        <w:t>plaćanje Aksa karticom ili Aksa</w:t>
      </w:r>
      <w:r>
        <w:rPr>
          <w:spacing w:val="-5"/>
        </w:rPr>
        <w:t xml:space="preserve"> </w:t>
      </w:r>
      <w:r>
        <w:t>vaučerom.</w:t>
      </w:r>
    </w:p>
    <w:p w:rsidR="00DE124E" w:rsidRDefault="00101971">
      <w:pPr>
        <w:pStyle w:val="Heading1"/>
        <w:spacing w:before="87"/>
        <w:ind w:left="102"/>
      </w:pPr>
      <w:r>
        <w:t>Plaćanje pouzećem</w:t>
      </w:r>
    </w:p>
    <w:p w:rsidR="00DE124E" w:rsidRDefault="00101971">
      <w:pPr>
        <w:pStyle w:val="BodyText"/>
        <w:spacing w:before="151"/>
        <w:ind w:right="153"/>
      </w:pPr>
      <w:r>
        <w:t xml:space="preserve">Prilikom preuzimanja pošiljke plaćanje porudžbine se vrši u gotovom novcu u </w:t>
      </w:r>
      <w:r w:rsidR="007D5FD9">
        <w:t xml:space="preserve">KM </w:t>
      </w:r>
      <w:r>
        <w:t>valuti ili Aksa vaučerima na ruke kuriru koji je doneo pošiljku.</w:t>
      </w:r>
    </w:p>
    <w:p w:rsidR="00DE124E" w:rsidRDefault="00101971">
      <w:pPr>
        <w:pStyle w:val="BodyText"/>
        <w:spacing w:before="150"/>
      </w:pPr>
      <w:r>
        <w:t>Ukoliko prilikom dostave pošiljke celokupan račun nije plaćen, roba neće biti predata Kupcu, a ovaj ugovor će se smatrati automatski raskinutim.</w:t>
      </w:r>
    </w:p>
    <w:p w:rsidR="00DE124E" w:rsidRDefault="00DE124E">
      <w:pPr>
        <w:pStyle w:val="BodyText"/>
        <w:spacing w:before="10"/>
        <w:ind w:left="0"/>
        <w:rPr>
          <w:sz w:val="21"/>
        </w:rPr>
      </w:pPr>
    </w:p>
    <w:p w:rsidR="00DE124E" w:rsidRDefault="00101971">
      <w:pPr>
        <w:pStyle w:val="Heading1"/>
        <w:spacing w:before="1"/>
        <w:ind w:left="102"/>
      </w:pPr>
      <w:r>
        <w:t>Plaćanje na račun</w:t>
      </w:r>
    </w:p>
    <w:p w:rsidR="00DE124E" w:rsidRDefault="00101971">
      <w:pPr>
        <w:pStyle w:val="BodyText"/>
        <w:spacing w:before="151"/>
        <w:ind w:right="110"/>
        <w:jc w:val="both"/>
      </w:pPr>
      <w:r>
        <w:t>Za porudžbine čije plaćanje se vrši uplatom na račun, rok za uplatu je 3 radna dana od slanja potvrde porudžbine na e-mejl adresu navedenu u porudžbini. Roba će biti poslata Kupcu nakon evidentirane uplate. Za naknadne uplate nakon tog roka po osnovu istog predračuna, Prodavac nije u obavezi da izvrši isporuku proizvoda, a ako ne isporuči proizvod i raskine ovaj</w:t>
      </w:r>
    </w:p>
    <w:p w:rsidR="00DE124E" w:rsidRDefault="00DE124E">
      <w:pPr>
        <w:jc w:val="both"/>
        <w:sectPr w:rsidR="00DE124E">
          <w:pgSz w:w="12000" w:h="8000" w:orient="landscape"/>
          <w:pgMar w:top="640" w:right="280" w:bottom="0" w:left="280" w:header="720" w:footer="720" w:gutter="0"/>
          <w:cols w:space="720"/>
        </w:sectPr>
      </w:pPr>
    </w:p>
    <w:p w:rsidR="00DE124E" w:rsidRDefault="00101971">
      <w:pPr>
        <w:pStyle w:val="BodyText"/>
        <w:spacing w:before="62"/>
        <w:ind w:right="107"/>
        <w:jc w:val="both"/>
      </w:pPr>
      <w:r>
        <w:t xml:space="preserve">ugovor o tome će obavestiti Kupca putem e-mejla navedenog u porudžbeni. Nakon prijema obaveštenja Prodavca, Kupac je u obavezi da na e-mejl adresu  </w:t>
      </w:r>
      <w:hyperlink r:id="rId6">
        <w:r w:rsidRPr="006B3A1D">
          <w:rPr>
            <w:highlight w:val="yellow"/>
            <w:u w:val="single"/>
          </w:rPr>
          <w:t>______________</w:t>
        </w:r>
      </w:hyperlink>
      <w:r>
        <w:t xml:space="preserve"> pošalje obaveštenje o odustanku od poruždbine i broj računa za vraćanje uplate, čiji je vlasnik lice čiji su podaci navedeni u porudžbini. Na dostavljeni broj računa se vrši vraćanje uplate u roku od 3 radna dana od prijema obaveštenja o odustanku Kupca. Ako su dostavljeni pogrešni podaci o broju računa i vlasniku, o tome će Kupac biti obavešten, a vraćanje uplate će biti izvršeno nakon dostavljanja tačnih traženih podataka. Uplaćena sredstva se vraćaju u roku od 3 radna dana od dostavljanja podataka o broju računa.</w:t>
      </w:r>
    </w:p>
    <w:p w:rsidR="00DE124E" w:rsidRDefault="00101971">
      <w:pPr>
        <w:pStyle w:val="Heading1"/>
        <w:ind w:left="102"/>
        <w:jc w:val="both"/>
      </w:pPr>
      <w:r>
        <w:t>Plaćanje karticom</w:t>
      </w:r>
    </w:p>
    <w:p w:rsidR="00DE124E" w:rsidRDefault="00101971">
      <w:pPr>
        <w:pStyle w:val="BodyText"/>
        <w:spacing w:before="149"/>
        <w:ind w:right="153"/>
      </w:pPr>
      <w:r>
        <w:t>Kupac robu može platiti koristeći Visa, Visa Electron, MasterCard, Amex ili Maestro platnu karticu. Kartica mora biti odobrena od strane banke izdavaoca za online (Internet) plaćanje. Plaćanje nije moguće u stranoj valuti, već isključivo u valuti KM. Plaćanje je moguće platnim karticama domaćih i inostranih banaka.</w:t>
      </w:r>
    </w:p>
    <w:p w:rsidR="00DE124E" w:rsidRDefault="00101971">
      <w:pPr>
        <w:pStyle w:val="BodyText"/>
        <w:spacing w:before="2" w:line="252" w:lineRule="exact"/>
      </w:pPr>
      <w:r>
        <w:t>Kupac koji koristi uslugu online plaćanja karticama preko Aksa internet prodavnice mora ispunjavati sledeće uslove:</w:t>
      </w:r>
    </w:p>
    <w:p w:rsidR="00DE124E" w:rsidRDefault="00101971">
      <w:pPr>
        <w:pStyle w:val="ListParagraph"/>
        <w:numPr>
          <w:ilvl w:val="0"/>
          <w:numId w:val="1"/>
        </w:numPr>
        <w:tabs>
          <w:tab w:val="left" w:pos="230"/>
        </w:tabs>
        <w:spacing w:line="252" w:lineRule="exact"/>
      </w:pPr>
      <w:r>
        <w:t>Isporuka robe je moguća samo na teritoriji Bosne i Hercegovine, na adresi navedenoj u</w:t>
      </w:r>
      <w:r>
        <w:rPr>
          <w:spacing w:val="-6"/>
        </w:rPr>
        <w:t xml:space="preserve"> </w:t>
      </w:r>
      <w:r>
        <w:t>porudžbini;</w:t>
      </w:r>
    </w:p>
    <w:p w:rsidR="00DE124E" w:rsidRDefault="00101971">
      <w:pPr>
        <w:pStyle w:val="ListParagraph"/>
        <w:numPr>
          <w:ilvl w:val="0"/>
          <w:numId w:val="1"/>
        </w:numPr>
        <w:tabs>
          <w:tab w:val="left" w:pos="230"/>
        </w:tabs>
        <w:spacing w:before="1"/>
      </w:pPr>
      <w:r>
        <w:t>Samo vlasnik platne kartice može izvršiti</w:t>
      </w:r>
      <w:r>
        <w:rPr>
          <w:spacing w:val="-3"/>
        </w:rPr>
        <w:t xml:space="preserve"> </w:t>
      </w:r>
      <w:r>
        <w:t>plaćanje.</w:t>
      </w:r>
    </w:p>
    <w:p w:rsidR="00DE124E" w:rsidRDefault="00101971">
      <w:pPr>
        <w:pStyle w:val="BodyText"/>
        <w:spacing w:before="149"/>
        <w:ind w:right="153"/>
      </w:pPr>
      <w:r>
        <w:t>Roba koja nije u celosti plaćena neće biti isporučena i predata Kupcu, a ovaj ugovor će se smatrati automatski raskinutim nakon proteka predviđenih rokova za plaćanje cene.</w:t>
      </w:r>
    </w:p>
    <w:p w:rsidR="00DE124E" w:rsidRDefault="00101971">
      <w:pPr>
        <w:pStyle w:val="Heading1"/>
        <w:spacing w:before="138"/>
        <w:jc w:val="both"/>
      </w:pPr>
      <w:r>
        <w:t>Član 7.</w:t>
      </w:r>
    </w:p>
    <w:p w:rsidR="00DE124E" w:rsidRDefault="00101971">
      <w:pPr>
        <w:pStyle w:val="BodyText"/>
        <w:spacing w:before="1"/>
        <w:ind w:right="113"/>
        <w:jc w:val="both"/>
      </w:pPr>
      <w:r>
        <w:t>Proizvod se u zakonskom roku može zameniti za drugi, pod uslovom da nije oštećen i korišćen, a troškove vraćanja snosi kupac. Zamena se mora izvršiti u zakonskom roku od 15 dana od dana prijema pošiljke. U slučaju odstupanja od specifikacije proizvoda navedene na sajtu ili defekta Prodavac se obavezuje da defektni proizvod zameni za ispravan, a sve troškove zamene nosi Prodavac. Garancija ne važi u slučaju defekta nastalog kao posledica neodgovarajuće i nepropisne upotrebe.</w:t>
      </w:r>
    </w:p>
    <w:p w:rsidR="00DE124E" w:rsidRDefault="00101971">
      <w:pPr>
        <w:pStyle w:val="BodyText"/>
        <w:spacing w:before="150"/>
        <w:ind w:right="153"/>
      </w:pPr>
      <w:r>
        <w:t>Ukoliko kupljeni proizvod za koji se traži zamena ne postoji na stanju, Prodavac je dužan da proizvod zameni za drugi po želji Kupca, uz eventualnu doplatu ili vraćanje razlike u ceni. Za slučaj nepostojanja mogućnosti zamene prodavac je dužan da Kupcu vrati novac, a troškove vraćanja snosi Kupac.</w:t>
      </w:r>
    </w:p>
    <w:p w:rsidR="00DE124E" w:rsidRDefault="00101971">
      <w:pPr>
        <w:pStyle w:val="BodyText"/>
        <w:spacing w:before="151"/>
      </w:pPr>
      <w:r>
        <w:t>Troškove zamene robe i povraćaja novca snosi Kupac, osim u slučajevima kada je Kupac dobio neispravan ili pogrešan artikal.</w:t>
      </w:r>
    </w:p>
    <w:p w:rsidR="00DE124E" w:rsidRDefault="00DE124E">
      <w:pPr>
        <w:sectPr w:rsidR="00DE124E">
          <w:pgSz w:w="12000" w:h="8000" w:orient="landscape"/>
          <w:pgMar w:top="640" w:right="280" w:bottom="0" w:left="280" w:header="720" w:footer="720" w:gutter="0"/>
          <w:cols w:space="720"/>
        </w:sectPr>
      </w:pPr>
    </w:p>
    <w:p w:rsidR="00DE124E" w:rsidRDefault="00101971">
      <w:pPr>
        <w:pStyle w:val="Heading1"/>
        <w:spacing w:before="70"/>
        <w:ind w:left="81" w:right="70"/>
        <w:jc w:val="center"/>
      </w:pPr>
      <w:r>
        <w:t>Član 8.</w:t>
      </w:r>
    </w:p>
    <w:p w:rsidR="00DE124E" w:rsidRDefault="00101971">
      <w:pPr>
        <w:spacing w:before="1"/>
        <w:ind w:left="81" w:right="7700"/>
        <w:jc w:val="center"/>
        <w:rPr>
          <w:b/>
        </w:rPr>
      </w:pPr>
      <w:r>
        <w:rPr>
          <w:b/>
        </w:rPr>
        <w:t>Reklamacije na oštećenje u transportu</w:t>
      </w:r>
    </w:p>
    <w:p w:rsidR="00DE124E" w:rsidRDefault="00101971">
      <w:pPr>
        <w:pStyle w:val="BodyText"/>
        <w:spacing w:before="149"/>
        <w:ind w:right="55"/>
      </w:pPr>
      <w:r>
        <w:t>Sva oštećenja u transportu vidjliva na pakovanju proizvoda, Kupac odmah prijavljuje kuriru koji je doneo robu, kao i Prodavcu u roku od 24h od prijema robe.</w:t>
      </w:r>
    </w:p>
    <w:p w:rsidR="00DE124E" w:rsidRDefault="00101971">
      <w:pPr>
        <w:pStyle w:val="BodyText"/>
        <w:spacing w:before="150"/>
      </w:pPr>
      <w:r>
        <w:t>Ukoliko proizvod nije oštećen, a oštećeno je samo transportno pakovanje, dok su svi delovi na broju, Kupac može preuzeti pošiljku.</w:t>
      </w:r>
    </w:p>
    <w:p w:rsidR="00DE124E" w:rsidRDefault="00101971">
      <w:pPr>
        <w:pStyle w:val="Heading1"/>
        <w:ind w:left="102"/>
      </w:pPr>
      <w:r>
        <w:t>Reklamacije na podatke ili pogrešnu vrstu robe</w:t>
      </w:r>
    </w:p>
    <w:p w:rsidR="00DE124E" w:rsidRDefault="00101971">
      <w:pPr>
        <w:pStyle w:val="BodyText"/>
        <w:spacing w:before="151"/>
        <w:ind w:right="111"/>
        <w:jc w:val="both"/>
      </w:pPr>
      <w:r>
        <w:t xml:space="preserve">Ukoliko Kupac utvrdi da isporučena roba ne odgovara naručenoj ili podaci na računu nisu odgovarajući, Kupac je u obavezi da u roku od 24h od trenutka prijema pošiljke, prijavi nedostatak Prodavcu, a Prodavac će poslati kurirsku službu </w:t>
      </w:r>
      <w:bookmarkStart w:id="7" w:name="_GoBack"/>
      <w:bookmarkEnd w:id="7"/>
      <w:r>
        <w:t>koja će u roku od 24 do 72h od prijave problema preuzeti na kućnoj adresi Kupca reklamirani proizvod zajedno sa uredno popunjenim reklamacionim listom i kopijom</w:t>
      </w:r>
      <w:r>
        <w:rPr>
          <w:spacing w:val="-1"/>
        </w:rPr>
        <w:t xml:space="preserve"> </w:t>
      </w:r>
      <w:r>
        <w:t>računa-otrpemnice.</w:t>
      </w:r>
    </w:p>
    <w:p w:rsidR="00DE124E" w:rsidRDefault="00101971">
      <w:pPr>
        <w:pStyle w:val="BodyText"/>
        <w:spacing w:before="151"/>
        <w:ind w:right="110"/>
        <w:jc w:val="both"/>
      </w:pPr>
      <w:r>
        <w:t>Prodavac će u najkraćem mogućem roku odgovoriti Kupcu na izjavljenu reklamaciju elektronskim putem (e-mail) tako što će potvrditi</w:t>
      </w:r>
      <w:r>
        <w:rPr>
          <w:spacing w:val="-2"/>
        </w:rPr>
        <w:t xml:space="preserve"> </w:t>
      </w:r>
      <w:r>
        <w:t>prijem</w:t>
      </w:r>
      <w:r>
        <w:rPr>
          <w:spacing w:val="-2"/>
        </w:rPr>
        <w:t xml:space="preserve"> </w:t>
      </w:r>
      <w:r>
        <w:t>reklamacije,</w:t>
      </w:r>
      <w:r>
        <w:rPr>
          <w:spacing w:val="-2"/>
        </w:rPr>
        <w:t xml:space="preserve"> </w:t>
      </w:r>
      <w:r>
        <w:t>odnosno</w:t>
      </w:r>
      <w:r>
        <w:rPr>
          <w:spacing w:val="-5"/>
        </w:rPr>
        <w:t xml:space="preserve"> </w:t>
      </w:r>
      <w:r>
        <w:t>saopštiti</w:t>
      </w:r>
      <w:r>
        <w:rPr>
          <w:spacing w:val="-4"/>
        </w:rPr>
        <w:t xml:space="preserve"> </w:t>
      </w:r>
      <w:r>
        <w:t>mu</w:t>
      </w:r>
      <w:r>
        <w:rPr>
          <w:spacing w:val="-5"/>
        </w:rPr>
        <w:t xml:space="preserve"> </w:t>
      </w:r>
      <w:r>
        <w:t>broj</w:t>
      </w:r>
      <w:r>
        <w:rPr>
          <w:spacing w:val="-3"/>
        </w:rPr>
        <w:t xml:space="preserve"> </w:t>
      </w:r>
      <w:r>
        <w:t>pod</w:t>
      </w:r>
      <w:r>
        <w:rPr>
          <w:spacing w:val="-3"/>
        </w:rPr>
        <w:t xml:space="preserve"> </w:t>
      </w:r>
      <w:r>
        <w:t>kojim</w:t>
      </w:r>
      <w:r>
        <w:rPr>
          <w:spacing w:val="-2"/>
        </w:rPr>
        <w:t xml:space="preserve"> </w:t>
      </w:r>
      <w:r>
        <w:t>je</w:t>
      </w:r>
      <w:r>
        <w:rPr>
          <w:spacing w:val="-3"/>
        </w:rPr>
        <w:t xml:space="preserve"> </w:t>
      </w:r>
      <w:r>
        <w:t>zavedena</w:t>
      </w:r>
      <w:r>
        <w:rPr>
          <w:spacing w:val="-2"/>
        </w:rPr>
        <w:t xml:space="preserve"> </w:t>
      </w:r>
      <w:r>
        <w:t>reklamacija</w:t>
      </w:r>
      <w:r>
        <w:rPr>
          <w:spacing w:val="-5"/>
        </w:rPr>
        <w:t xml:space="preserve"> </w:t>
      </w:r>
      <w:r>
        <w:t>u</w:t>
      </w:r>
      <w:r>
        <w:rPr>
          <w:spacing w:val="-3"/>
        </w:rPr>
        <w:t xml:space="preserve"> </w:t>
      </w:r>
      <w:r>
        <w:t>evidenciji</w:t>
      </w:r>
      <w:r>
        <w:rPr>
          <w:spacing w:val="-3"/>
        </w:rPr>
        <w:t xml:space="preserve"> </w:t>
      </w:r>
      <w:r>
        <w:t>primljenih</w:t>
      </w:r>
      <w:r>
        <w:rPr>
          <w:spacing w:val="-3"/>
        </w:rPr>
        <w:t xml:space="preserve"> </w:t>
      </w:r>
      <w:r>
        <w:t>reklamacija</w:t>
      </w:r>
      <w:r>
        <w:rPr>
          <w:spacing w:val="-3"/>
        </w:rPr>
        <w:t xml:space="preserve"> </w:t>
      </w:r>
      <w:r>
        <w:t>i obavestiće Kupca o daljem postupanju. Rok za odgovor na reklamaciju i rešavanje reklamacije je 8 dana od trenutka prijave</w:t>
      </w:r>
      <w:r>
        <w:rPr>
          <w:spacing w:val="-3"/>
        </w:rPr>
        <w:t xml:space="preserve"> </w:t>
      </w:r>
      <w:r>
        <w:t>iste.</w:t>
      </w:r>
    </w:p>
    <w:p w:rsidR="00DE124E" w:rsidRDefault="00101971">
      <w:pPr>
        <w:pStyle w:val="Heading1"/>
        <w:ind w:left="102"/>
        <w:jc w:val="both"/>
      </w:pPr>
      <w:r>
        <w:t>Reklamacije zbog nesaobraznosti robe</w:t>
      </w:r>
    </w:p>
    <w:p w:rsidR="00DE124E" w:rsidRDefault="00101971">
      <w:pPr>
        <w:pStyle w:val="BodyText"/>
        <w:spacing w:before="149"/>
        <w:ind w:right="139"/>
        <w:jc w:val="both"/>
      </w:pPr>
      <w:r>
        <w:t>Postupak reklamacije proizvoda zbog nesaobraznosti ugovoru, koja se pojavi u roku od dve godine od dana isporuke</w:t>
      </w:r>
      <w:r>
        <w:rPr>
          <w:spacing w:val="-35"/>
        </w:rPr>
        <w:t xml:space="preserve"> </w:t>
      </w:r>
      <w:r>
        <w:t>proizvoda Kupacu, se vrši na način opisan u delu „Reklamacije na podatke ili pogrešnu vrstu</w:t>
      </w:r>
      <w:r>
        <w:rPr>
          <w:spacing w:val="-16"/>
        </w:rPr>
        <w:t xml:space="preserve"> </w:t>
      </w:r>
      <w:r>
        <w:t>robe“.</w:t>
      </w:r>
    </w:p>
    <w:p w:rsidR="00DE124E" w:rsidRDefault="00101971">
      <w:pPr>
        <w:pStyle w:val="Heading1"/>
        <w:ind w:left="102"/>
        <w:jc w:val="both"/>
      </w:pPr>
      <w:r>
        <w:t>Postprodajne usluge i garancije</w:t>
      </w:r>
    </w:p>
    <w:p w:rsidR="00DE124E" w:rsidRDefault="00101971">
      <w:pPr>
        <w:pStyle w:val="BodyText"/>
        <w:spacing w:before="151"/>
      </w:pPr>
      <w:r>
        <w:t>Za proizvode u pogledu kojih se pružaju postprodajne usluge i izdaje garancija, uslovi ostvarivanja postprodajnih usluga i garancije se dostavljaju u pisanom obliku zajedno sa isporučenim proizvodom.</w:t>
      </w:r>
    </w:p>
    <w:p w:rsidR="00DE124E" w:rsidRDefault="00DE124E">
      <w:pPr>
        <w:sectPr w:rsidR="00DE124E">
          <w:pgSz w:w="12000" w:h="8000" w:orient="landscape"/>
          <w:pgMar w:top="620" w:right="280" w:bottom="280" w:left="280" w:header="720" w:footer="720" w:gutter="0"/>
          <w:cols w:space="720"/>
        </w:sectPr>
      </w:pPr>
    </w:p>
    <w:p w:rsidR="00DE124E" w:rsidRDefault="00101971">
      <w:pPr>
        <w:pStyle w:val="BodyText"/>
        <w:spacing w:before="62"/>
      </w:pPr>
      <w:r>
        <w:t>U slučaju odustanka od ugovora, potrošač ima pravo na povraćaj novca ili na zamenu za drugi proizvod. Cena se kupcu vraća po prijemu proizvoda, i nakon što se utvrdi da je proizvod neoštećen i ispravan.</w:t>
      </w:r>
    </w:p>
    <w:p w:rsidR="00DE124E" w:rsidRDefault="00101971">
      <w:pPr>
        <w:pStyle w:val="BodyText"/>
        <w:spacing w:before="150"/>
      </w:pPr>
      <w:r>
        <w:t>Trgovac je dužan da potrošaču bez odlaganja vrati iznos koji je potrošač platio po osnovu ugovora, a najkasnije u roku od 15 dana od dana prijema izjave o odustanku, a nakon prijema proizvoda.</w:t>
      </w:r>
    </w:p>
    <w:p w:rsidR="00DE124E" w:rsidRDefault="00101971">
      <w:pPr>
        <w:pStyle w:val="BodyText"/>
        <w:spacing w:before="150"/>
      </w:pPr>
      <w:r>
        <w:t>Troškove vraćanja robe i novca snosi kupac, sem u slučajevima kada kupac dobije neispravan ili pogrešan artikal.</w:t>
      </w:r>
    </w:p>
    <w:p w:rsidR="00DE124E" w:rsidRDefault="00101971">
      <w:pPr>
        <w:pStyle w:val="Heading1"/>
        <w:spacing w:before="137"/>
      </w:pPr>
      <w:r>
        <w:t>Član 9.</w:t>
      </w:r>
    </w:p>
    <w:p w:rsidR="00DE124E" w:rsidRDefault="00101971">
      <w:pPr>
        <w:pStyle w:val="BodyText"/>
        <w:spacing w:before="1"/>
        <w:ind w:right="153"/>
      </w:pPr>
      <w:r>
        <w:t>Kupac koji se smatra potrošačem u smislu Zakona o zaštiti potrošača ima pravo da odustane od ovog ugovora u roku od 15 dana od dana kada mu je proizvod predat, na način i pod uslovima koji su objavljeni na Prodavčevom sajtu, a u skladu sa navedenim Zakonom.</w:t>
      </w:r>
    </w:p>
    <w:p w:rsidR="00DE124E" w:rsidRDefault="00101971">
      <w:pPr>
        <w:pStyle w:val="Heading1"/>
        <w:spacing w:before="152"/>
        <w:ind w:left="5336"/>
        <w:jc w:val="both"/>
      </w:pPr>
      <w:r>
        <w:t>Član 10.</w:t>
      </w:r>
    </w:p>
    <w:p w:rsidR="00DE124E" w:rsidRDefault="00101971">
      <w:pPr>
        <w:pStyle w:val="BodyText"/>
        <w:spacing w:before="1"/>
        <w:ind w:right="371"/>
        <w:jc w:val="both"/>
      </w:pPr>
      <w:r>
        <w:t xml:space="preserve">Ako isporučena roba nije saobrazna ugovoru, Kupac nakon što obavesti Prodavca o nesaobraznosti, ima </w:t>
      </w:r>
      <w:r>
        <w:rPr>
          <w:spacing w:val="-3"/>
        </w:rPr>
        <w:t xml:space="preserve">pravo </w:t>
      </w:r>
      <w:r>
        <w:t>da zahteva od Prodavca da otkloni nesaobraznost, bez naknade, opravkom ili zamenom, odnosno da zahteva odgovarajuće umanjenje cene ili da raskine ugovor u pogledu te robe.</w:t>
      </w:r>
    </w:p>
    <w:p w:rsidR="00DE124E" w:rsidRDefault="00DE124E">
      <w:pPr>
        <w:pStyle w:val="BodyText"/>
        <w:spacing w:before="9"/>
        <w:ind w:left="0"/>
      </w:pPr>
    </w:p>
    <w:p w:rsidR="00DE124E" w:rsidRDefault="00101971">
      <w:pPr>
        <w:pStyle w:val="BodyText"/>
        <w:spacing w:before="1"/>
        <w:jc w:val="both"/>
      </w:pPr>
      <w:r>
        <w:t>Kupac ima pravo da bira da nesaobraznost robe Prodavac otkloni opravkom ili zamenom.</w:t>
      </w:r>
    </w:p>
    <w:p w:rsidR="00DE124E" w:rsidRDefault="00DE124E">
      <w:pPr>
        <w:pStyle w:val="BodyText"/>
        <w:spacing w:before="2"/>
        <w:ind w:left="0"/>
      </w:pPr>
    </w:p>
    <w:p w:rsidR="00DE124E" w:rsidRDefault="00101971">
      <w:pPr>
        <w:pStyle w:val="BodyText"/>
        <w:spacing w:line="235" w:lineRule="auto"/>
      </w:pPr>
      <w:r>
        <w:t>Kad otklanjanje nesaobraznosti u skladu sa stavom 2. ovog člana nije moguće, Kupac ima pravo da zahteva odgovarajuće umanjenje cene ili raskid ugovora ako:</w:t>
      </w:r>
    </w:p>
    <w:p w:rsidR="00DE124E" w:rsidRDefault="00DE124E">
      <w:pPr>
        <w:pStyle w:val="BodyText"/>
        <w:spacing w:before="9"/>
        <w:ind w:left="0"/>
        <w:rPr>
          <w:sz w:val="18"/>
        </w:rPr>
      </w:pPr>
    </w:p>
    <w:p w:rsidR="00DE124E" w:rsidRDefault="00101971">
      <w:pPr>
        <w:pStyle w:val="ListParagraph"/>
        <w:numPr>
          <w:ilvl w:val="1"/>
          <w:numId w:val="1"/>
        </w:numPr>
        <w:tabs>
          <w:tab w:val="left" w:pos="1261"/>
          <w:tab w:val="left" w:pos="1262"/>
        </w:tabs>
        <w:spacing w:before="1" w:line="298" w:lineRule="exact"/>
      </w:pPr>
      <w:r>
        <w:t>Nesaobraznost ne može da se otkloni opravkom ili zamenom uopšte niti u primerenom</w:t>
      </w:r>
      <w:r>
        <w:rPr>
          <w:spacing w:val="-14"/>
        </w:rPr>
        <w:t xml:space="preserve"> </w:t>
      </w:r>
      <w:r>
        <w:t>roku;</w:t>
      </w:r>
    </w:p>
    <w:p w:rsidR="00DE124E" w:rsidRDefault="00101971">
      <w:pPr>
        <w:pStyle w:val="ListParagraph"/>
        <w:numPr>
          <w:ilvl w:val="1"/>
          <w:numId w:val="1"/>
        </w:numPr>
        <w:tabs>
          <w:tab w:val="left" w:pos="1261"/>
          <w:tab w:val="left" w:pos="1262"/>
        </w:tabs>
        <w:spacing w:before="1" w:line="194" w:lineRule="auto"/>
        <w:ind w:left="1261" w:right="862"/>
      </w:pPr>
      <w:r>
        <w:t xml:space="preserve">Ne može da ostvari </w:t>
      </w:r>
      <w:r>
        <w:rPr>
          <w:spacing w:val="-3"/>
        </w:rPr>
        <w:t xml:space="preserve">pravo </w:t>
      </w:r>
      <w:r>
        <w:t>na opravku ili zamenu, odnosno ako Prodavac nije izvršio opravku ili zamenu</w:t>
      </w:r>
      <w:r>
        <w:rPr>
          <w:spacing w:val="-28"/>
        </w:rPr>
        <w:t xml:space="preserve"> </w:t>
      </w:r>
      <w:r>
        <w:t>u primerenom</w:t>
      </w:r>
      <w:r>
        <w:rPr>
          <w:spacing w:val="2"/>
        </w:rPr>
        <w:t xml:space="preserve"> </w:t>
      </w:r>
      <w:r>
        <w:t>roku;</w:t>
      </w:r>
    </w:p>
    <w:p w:rsidR="00DE124E" w:rsidRDefault="00101971">
      <w:pPr>
        <w:pStyle w:val="ListParagraph"/>
        <w:numPr>
          <w:ilvl w:val="1"/>
          <w:numId w:val="1"/>
        </w:numPr>
        <w:tabs>
          <w:tab w:val="left" w:pos="1261"/>
          <w:tab w:val="left" w:pos="1262"/>
        </w:tabs>
        <w:spacing w:before="17" w:line="199" w:lineRule="auto"/>
        <w:ind w:left="1261" w:right="558"/>
      </w:pPr>
      <w:r>
        <w:t xml:space="preserve">Opravka ili zamena ne može da se sprovede bez značajnijih nepogodnosti za </w:t>
      </w:r>
      <w:r>
        <w:rPr>
          <w:spacing w:val="-3"/>
        </w:rPr>
        <w:t xml:space="preserve">Kupca </w:t>
      </w:r>
      <w:r>
        <w:t>zbog prirode robe i njene namene;</w:t>
      </w:r>
    </w:p>
    <w:p w:rsidR="00DE124E" w:rsidRDefault="00101971">
      <w:pPr>
        <w:pStyle w:val="ListParagraph"/>
        <w:numPr>
          <w:ilvl w:val="1"/>
          <w:numId w:val="1"/>
        </w:numPr>
        <w:tabs>
          <w:tab w:val="left" w:pos="1261"/>
          <w:tab w:val="left" w:pos="1262"/>
        </w:tabs>
        <w:spacing w:line="313" w:lineRule="exact"/>
      </w:pPr>
      <w:r>
        <w:t xml:space="preserve">Otklanjanje nesaobraznosti </w:t>
      </w:r>
      <w:r>
        <w:rPr>
          <w:spacing w:val="-3"/>
        </w:rPr>
        <w:t xml:space="preserve">opravkom </w:t>
      </w:r>
      <w:r>
        <w:t>ili zamenom predstavlja nesrazmerno opterećenje za</w:t>
      </w:r>
      <w:r>
        <w:rPr>
          <w:spacing w:val="-5"/>
        </w:rPr>
        <w:t xml:space="preserve"> </w:t>
      </w:r>
      <w:r>
        <w:t>Prodavca.</w:t>
      </w:r>
    </w:p>
    <w:p w:rsidR="00DE124E" w:rsidRDefault="00DE124E">
      <w:pPr>
        <w:spacing w:line="313" w:lineRule="exact"/>
        <w:sectPr w:rsidR="00DE124E">
          <w:pgSz w:w="12000" w:h="8000" w:orient="landscape"/>
          <w:pgMar w:top="640" w:right="280" w:bottom="0" w:left="280" w:header="720" w:footer="720" w:gutter="0"/>
          <w:cols w:space="720"/>
        </w:sectPr>
      </w:pPr>
    </w:p>
    <w:p w:rsidR="00DE124E" w:rsidRDefault="00DE124E">
      <w:pPr>
        <w:pStyle w:val="BodyText"/>
        <w:spacing w:before="2"/>
        <w:ind w:left="0"/>
        <w:rPr>
          <w:sz w:val="14"/>
        </w:rPr>
      </w:pPr>
    </w:p>
    <w:p w:rsidR="00DE124E" w:rsidRDefault="00101971">
      <w:pPr>
        <w:pStyle w:val="BodyText"/>
        <w:spacing w:before="91"/>
      </w:pPr>
      <w:r>
        <w:t>Nesrazmerno opterećenje za Prodavca u smislu stava 3. tačka 4. ovog člana, javlja se ako u poređenju sa umanjenjem cene i raskidom ugovora, stvara preterane troškove, uzimajući u obzir:</w:t>
      </w:r>
    </w:p>
    <w:p w:rsidR="00DE124E" w:rsidRDefault="00101971">
      <w:pPr>
        <w:pStyle w:val="ListParagraph"/>
        <w:numPr>
          <w:ilvl w:val="1"/>
          <w:numId w:val="1"/>
        </w:numPr>
        <w:tabs>
          <w:tab w:val="left" w:pos="1247"/>
          <w:tab w:val="left" w:pos="1248"/>
        </w:tabs>
        <w:spacing w:before="207" w:line="292" w:lineRule="exact"/>
        <w:ind w:left="1248" w:hanging="362"/>
      </w:pPr>
      <w:r>
        <w:t>Vrednost robe koju bi imala da je saobrazna</w:t>
      </w:r>
      <w:r>
        <w:rPr>
          <w:spacing w:val="-3"/>
        </w:rPr>
        <w:t xml:space="preserve"> </w:t>
      </w:r>
      <w:r>
        <w:t>ugovoru;</w:t>
      </w:r>
    </w:p>
    <w:p w:rsidR="00DE124E" w:rsidRDefault="00101971">
      <w:pPr>
        <w:pStyle w:val="ListParagraph"/>
        <w:numPr>
          <w:ilvl w:val="1"/>
          <w:numId w:val="1"/>
        </w:numPr>
        <w:tabs>
          <w:tab w:val="left" w:pos="1247"/>
          <w:tab w:val="left" w:pos="1248"/>
        </w:tabs>
        <w:spacing w:line="243" w:lineRule="exact"/>
        <w:ind w:left="1248" w:hanging="362"/>
      </w:pPr>
      <w:r>
        <w:t>Značaj saobraznosti u konkretnom slučaju;</w:t>
      </w:r>
    </w:p>
    <w:p w:rsidR="00DE124E" w:rsidRDefault="00101971">
      <w:pPr>
        <w:pStyle w:val="ListParagraph"/>
        <w:numPr>
          <w:ilvl w:val="1"/>
          <w:numId w:val="1"/>
        </w:numPr>
        <w:tabs>
          <w:tab w:val="left" w:pos="1247"/>
          <w:tab w:val="left" w:pos="1248"/>
        </w:tabs>
        <w:spacing w:line="293" w:lineRule="exact"/>
        <w:ind w:left="1248" w:hanging="362"/>
      </w:pPr>
      <w:r>
        <w:t>Da li se saobraznost može otkloniti bez značajnijih nepogodnosti za</w:t>
      </w:r>
      <w:r>
        <w:rPr>
          <w:spacing w:val="2"/>
        </w:rPr>
        <w:t xml:space="preserve"> </w:t>
      </w:r>
      <w:r>
        <w:t>Kupca.</w:t>
      </w:r>
    </w:p>
    <w:p w:rsidR="00DE124E" w:rsidRDefault="00101971">
      <w:pPr>
        <w:pStyle w:val="BodyText"/>
        <w:spacing w:before="203"/>
        <w:ind w:right="698"/>
      </w:pPr>
      <w:r>
        <w:rPr>
          <w:spacing w:val="-3"/>
        </w:rPr>
        <w:t xml:space="preserve">Kupac </w:t>
      </w:r>
      <w:r>
        <w:t xml:space="preserve">ima </w:t>
      </w:r>
      <w:r>
        <w:rPr>
          <w:spacing w:val="-3"/>
        </w:rPr>
        <w:t xml:space="preserve">pravo </w:t>
      </w:r>
      <w:r>
        <w:t xml:space="preserve">da zahteva zamenu, </w:t>
      </w:r>
      <w:r>
        <w:rPr>
          <w:spacing w:val="-3"/>
        </w:rPr>
        <w:t xml:space="preserve">odgovarajuće </w:t>
      </w:r>
      <w:r>
        <w:t xml:space="preserve">umanjenje cene ili da raskine </w:t>
      </w:r>
      <w:r>
        <w:rPr>
          <w:spacing w:val="-3"/>
        </w:rPr>
        <w:t xml:space="preserve">ugovor </w:t>
      </w:r>
      <w:r>
        <w:t xml:space="preserve">zbog istog ili drugog nedostatka saobraznosti koji se posle prve opravke pojavi, a ponovna opravka je moguća samo uz izričitu saglasnost </w:t>
      </w:r>
      <w:r>
        <w:rPr>
          <w:spacing w:val="-3"/>
        </w:rPr>
        <w:t>Kupca.</w:t>
      </w:r>
    </w:p>
    <w:p w:rsidR="00DE124E" w:rsidRDefault="00DE124E">
      <w:pPr>
        <w:pStyle w:val="BodyText"/>
        <w:spacing w:before="9"/>
        <w:ind w:left="0"/>
      </w:pPr>
    </w:p>
    <w:p w:rsidR="00DE124E" w:rsidRDefault="00101971">
      <w:pPr>
        <w:pStyle w:val="BodyText"/>
        <w:ind w:right="153"/>
      </w:pPr>
      <w:r>
        <w:t>Uzimajući u obzir prirodu robe i svrhu zbog koje je Kupac nabavio, opravka ili zamena robe mora se izvršiti u primerenom roku bez značajnih neugodnosti za Kupca i uz njegovu saglasnost.</w:t>
      </w:r>
    </w:p>
    <w:p w:rsidR="00DE124E" w:rsidRDefault="00DE124E">
      <w:pPr>
        <w:pStyle w:val="BodyText"/>
        <w:spacing w:before="1"/>
        <w:ind w:left="0"/>
      </w:pPr>
    </w:p>
    <w:p w:rsidR="00DE124E" w:rsidRDefault="00101971">
      <w:pPr>
        <w:pStyle w:val="BodyText"/>
        <w:ind w:right="201"/>
        <w:jc w:val="both"/>
      </w:pPr>
      <w:r>
        <w:t>Ako se nesaobraznost pojavi u roku od šest meseci od dana prelaska rizika na Kupca, on ima pravo da bira između zahteva da se nesaobraznost otkloni zamenom, odgovarajućim umanjenjem cene ili da izjavi da raskida ugovor, a otklanjanje nesaobraznosti moguće je opravkom uz izričitu saglasnost Kupca.</w:t>
      </w:r>
    </w:p>
    <w:p w:rsidR="00DE124E" w:rsidRDefault="00DE124E">
      <w:pPr>
        <w:pStyle w:val="BodyText"/>
        <w:ind w:left="0"/>
        <w:rPr>
          <w:sz w:val="23"/>
        </w:rPr>
      </w:pPr>
    </w:p>
    <w:p w:rsidR="00DE124E" w:rsidRDefault="00101971">
      <w:pPr>
        <w:pStyle w:val="BodyText"/>
        <w:ind w:right="200"/>
        <w:jc w:val="both"/>
      </w:pPr>
      <w:r>
        <w:rPr>
          <w:spacing w:val="-3"/>
        </w:rPr>
        <w:t xml:space="preserve">Kupac </w:t>
      </w:r>
      <w:r>
        <w:t xml:space="preserve">ne može da raskine ugovor ako je nesaobraznost robe neznatna. </w:t>
      </w:r>
      <w:r>
        <w:rPr>
          <w:spacing w:val="-3"/>
        </w:rPr>
        <w:t xml:space="preserve">Kupac </w:t>
      </w:r>
      <w:r>
        <w:t xml:space="preserve">neće zloupotrebljavati svoja </w:t>
      </w:r>
      <w:r>
        <w:rPr>
          <w:spacing w:val="-3"/>
        </w:rPr>
        <w:t xml:space="preserve">prava </w:t>
      </w:r>
      <w:r>
        <w:t xml:space="preserve">po osnovu nesaobraznosti, u protivnom, biće dužan da Prodavcu naknadu svaku štetu koju mu je time prouzrokovao. Prodavac će utvrditi da li postoji nesaobraznost robe koju je Kupac istakao i ako utvrdi da je Kupac i pored nepostojanja neosaobraznosti ili postojanja neznatne nesaobraznosti raskinuo </w:t>
      </w:r>
      <w:r>
        <w:rPr>
          <w:spacing w:val="-6"/>
        </w:rPr>
        <w:t xml:space="preserve">ugovor, </w:t>
      </w:r>
      <w:r>
        <w:t xml:space="preserve">od </w:t>
      </w:r>
      <w:r>
        <w:rPr>
          <w:spacing w:val="-3"/>
        </w:rPr>
        <w:t xml:space="preserve">Kupca </w:t>
      </w:r>
      <w:r>
        <w:t xml:space="preserve">će tražiti naknadu štete zbog neosnovanog raskida </w:t>
      </w:r>
      <w:r>
        <w:rPr>
          <w:spacing w:val="-3"/>
        </w:rPr>
        <w:t xml:space="preserve">ugovora. Pod </w:t>
      </w:r>
      <w:r>
        <w:t xml:space="preserve">štetom se </w:t>
      </w:r>
      <w:r>
        <w:rPr>
          <w:spacing w:val="-3"/>
        </w:rPr>
        <w:t xml:space="preserve">podrazumeva </w:t>
      </w:r>
      <w:r>
        <w:t>kako stvarna šteta tako i izmakla</w:t>
      </w:r>
      <w:r>
        <w:rPr>
          <w:spacing w:val="-4"/>
        </w:rPr>
        <w:t xml:space="preserve"> </w:t>
      </w:r>
      <w:r>
        <w:t>korist.</w:t>
      </w:r>
    </w:p>
    <w:p w:rsidR="00DE124E" w:rsidRDefault="00DE124E">
      <w:pPr>
        <w:pStyle w:val="BodyText"/>
        <w:spacing w:before="2"/>
        <w:ind w:left="0"/>
      </w:pPr>
    </w:p>
    <w:p w:rsidR="00DE124E" w:rsidRDefault="00101971">
      <w:pPr>
        <w:pStyle w:val="Heading1"/>
        <w:spacing w:before="1" w:line="248" w:lineRule="exact"/>
        <w:ind w:left="5336"/>
      </w:pPr>
      <w:r>
        <w:t>Član 11.</w:t>
      </w:r>
    </w:p>
    <w:p w:rsidR="00DE124E" w:rsidRDefault="00101971">
      <w:pPr>
        <w:pStyle w:val="BodyText"/>
        <w:spacing w:line="237" w:lineRule="auto"/>
        <w:ind w:right="133"/>
        <w:jc w:val="both"/>
      </w:pPr>
      <w:r>
        <w:t>Za slučaj spora povodom punovažnosti i izvršenja ovog Ugovora, ugovorne strane ugovaraju nadležnost Općinskog suda u Sarajevu.</w:t>
      </w:r>
    </w:p>
    <w:p w:rsidR="00DE124E" w:rsidRDefault="00DE124E">
      <w:pPr>
        <w:spacing w:line="237" w:lineRule="auto"/>
        <w:jc w:val="both"/>
        <w:sectPr w:rsidR="00DE124E">
          <w:pgSz w:w="12000" w:h="8000" w:orient="landscape"/>
          <w:pgMar w:top="700" w:right="280" w:bottom="280" w:left="280" w:header="720" w:footer="720" w:gutter="0"/>
          <w:cols w:space="720"/>
        </w:sectPr>
      </w:pPr>
    </w:p>
    <w:p w:rsidR="00DE124E" w:rsidRDefault="00DE124E">
      <w:pPr>
        <w:pStyle w:val="BodyText"/>
        <w:ind w:left="0"/>
        <w:rPr>
          <w:sz w:val="13"/>
        </w:rPr>
      </w:pPr>
    </w:p>
    <w:p w:rsidR="00DE124E" w:rsidRDefault="00101971">
      <w:pPr>
        <w:pStyle w:val="BodyText"/>
        <w:spacing w:before="93" w:line="237" w:lineRule="auto"/>
        <w:ind w:right="153"/>
      </w:pPr>
      <w:r>
        <w:t>Na sve odnose između ugovornih strana koji nisu regulisani ovim ugovorom, primenjivaće se odredbe Zakona o zaštiti potrošača, Zakona o obligacionim odnosima i drugih propisa koji regulišu predmetnu materiju.</w:t>
      </w:r>
    </w:p>
    <w:p w:rsidR="00DE124E" w:rsidRDefault="00DE124E">
      <w:pPr>
        <w:pStyle w:val="BodyText"/>
        <w:spacing w:before="1"/>
        <w:ind w:left="0"/>
        <w:rPr>
          <w:sz w:val="21"/>
        </w:rPr>
      </w:pPr>
    </w:p>
    <w:p w:rsidR="00DE124E" w:rsidRDefault="00101971">
      <w:pPr>
        <w:pStyle w:val="BodyText"/>
        <w:spacing w:before="1" w:line="235" w:lineRule="auto"/>
        <w:ind w:right="153"/>
      </w:pPr>
      <w:r>
        <w:t>Ugovor je zaključen putem online trgovine/emailom u jednom originalnom primerku na osnovu kojih su napravljene kopije, i to jedna za Kupca i jedna za Prodavca.</w:t>
      </w:r>
    </w:p>
    <w:p w:rsidR="00DE124E" w:rsidRDefault="00DE124E">
      <w:pPr>
        <w:pStyle w:val="BodyText"/>
        <w:ind w:left="0"/>
        <w:rPr>
          <w:sz w:val="20"/>
        </w:rPr>
      </w:pPr>
    </w:p>
    <w:p w:rsidR="00DE124E" w:rsidRDefault="00DE124E">
      <w:pPr>
        <w:pStyle w:val="BodyText"/>
        <w:ind w:left="0"/>
        <w:rPr>
          <w:sz w:val="20"/>
        </w:rPr>
      </w:pPr>
    </w:p>
    <w:p w:rsidR="00DE124E" w:rsidRDefault="00BB0B2E">
      <w:pPr>
        <w:pStyle w:val="BodyText"/>
        <w:spacing w:before="10"/>
        <w:ind w:left="0"/>
        <w:rPr>
          <w:sz w:val="21"/>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242570</wp:posOffset>
                </wp:positionH>
                <wp:positionV relativeFrom="paragraph">
                  <wp:posOffset>187960</wp:posOffset>
                </wp:positionV>
                <wp:extent cx="18161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0" cy="1270"/>
                        </a:xfrm>
                        <a:custGeom>
                          <a:avLst/>
                          <a:gdLst>
                            <a:gd name="T0" fmla="+- 0 382 382"/>
                            <a:gd name="T1" fmla="*/ T0 w 2860"/>
                            <a:gd name="T2" fmla="+- 0 3242 382"/>
                            <a:gd name="T3" fmla="*/ T2 w 2860"/>
                          </a:gdLst>
                          <a:ahLst/>
                          <a:cxnLst>
                            <a:cxn ang="0">
                              <a:pos x="T1" y="0"/>
                            </a:cxn>
                            <a:cxn ang="0">
                              <a:pos x="T3" y="0"/>
                            </a:cxn>
                          </a:cxnLst>
                          <a:rect l="0" t="0" r="r" b="b"/>
                          <a:pathLst>
                            <a:path w="2860">
                              <a:moveTo>
                                <a:pt x="0" y="0"/>
                              </a:moveTo>
                              <a:lnTo>
                                <a:pt x="2860"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B6D31" id="Freeform 3" o:spid="_x0000_s1026" style="position:absolute;margin-left:19.1pt;margin-top:14.8pt;width:14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" path="m,l2860,e" filled="f" strokeweight=".44pt">
                <v:path arrowok="t" o:connecttype="custom" o:connectlocs="0,0;1816100,0" o:connectangles="0,0"/>
                <w10:wrap type="topAndBottom" anchorx="page"/>
              </v:shape>
            </w:pict>
          </mc:Fallback>
        </mc:AlternateContent>
      </w:r>
      <w:r>
        <w:rPr>
          <w:noProof/>
          <w:lang w:val="en-GB" w:eastAsia="en-GB"/>
        </w:rPr>
        <mc:AlternateContent>
          <mc:Choice Requires="wps">
            <w:drawing>
              <wp:anchor distT="0" distB="0" distL="0" distR="0" simplePos="0" relativeHeight="487588352" behindDoc="1" locked="0" layoutInCell="1" allowOverlap="1">
                <wp:simplePos x="0" y="0"/>
                <wp:positionH relativeFrom="page">
                  <wp:posOffset>4814570</wp:posOffset>
                </wp:positionH>
                <wp:positionV relativeFrom="paragraph">
                  <wp:posOffset>187960</wp:posOffset>
                </wp:positionV>
                <wp:extent cx="19558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5800" cy="1270"/>
                        </a:xfrm>
                        <a:custGeom>
                          <a:avLst/>
                          <a:gdLst>
                            <a:gd name="T0" fmla="+- 0 7582 7582"/>
                            <a:gd name="T1" fmla="*/ T0 w 3080"/>
                            <a:gd name="T2" fmla="+- 0 10662 7582"/>
                            <a:gd name="T3" fmla="*/ T2 w 3080"/>
                          </a:gdLst>
                          <a:ahLst/>
                          <a:cxnLst>
                            <a:cxn ang="0">
                              <a:pos x="T1" y="0"/>
                            </a:cxn>
                            <a:cxn ang="0">
                              <a:pos x="T3" y="0"/>
                            </a:cxn>
                          </a:cxnLst>
                          <a:rect l="0" t="0" r="r" b="b"/>
                          <a:pathLst>
                            <a:path w="3080">
                              <a:moveTo>
                                <a:pt x="0" y="0"/>
                              </a:moveTo>
                              <a:lnTo>
                                <a:pt x="3080" y="0"/>
                              </a:lnTo>
                            </a:path>
                          </a:pathLst>
                        </a:custGeom>
                        <a:noFill/>
                        <a:ln w="55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6546B" id="Freeform 2" o:spid="_x0000_s1026" style="position:absolute;margin-left:379.1pt;margin-top:14.8pt;width:15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jbBQMAAKU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" path="m,l3080,e" filled="f" strokeweight=".44pt">
                <v:path arrowok="t" o:connecttype="custom" o:connectlocs="0,0;1955800,0" o:connectangles="0,0"/>
                <w10:wrap type="topAndBottom" anchorx="page"/>
              </v:shape>
            </w:pict>
          </mc:Fallback>
        </mc:AlternateContent>
      </w:r>
    </w:p>
    <w:p w:rsidR="00DE124E" w:rsidRDefault="00DE124E">
      <w:pPr>
        <w:pStyle w:val="BodyText"/>
        <w:spacing w:before="6"/>
        <w:ind w:left="0"/>
        <w:rPr>
          <w:sz w:val="11"/>
        </w:rPr>
      </w:pPr>
    </w:p>
    <w:p w:rsidR="00DE124E" w:rsidRDefault="00101971">
      <w:pPr>
        <w:pStyle w:val="BodyText"/>
        <w:tabs>
          <w:tab w:val="left" w:pos="7301"/>
        </w:tabs>
        <w:spacing w:before="91"/>
      </w:pPr>
      <w:r>
        <w:t>Prodavac</w:t>
      </w:r>
      <w:r>
        <w:tab/>
        <w:t>Kupac</w:t>
      </w:r>
    </w:p>
    <w:sectPr w:rsidR="00DE124E">
      <w:pgSz w:w="12000" w:h="8000" w:orient="landscape"/>
      <w:pgMar w:top="700" w:right="28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Dotum">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D7500"/>
    <w:multiLevelType w:val="hybridMultilevel"/>
    <w:tmpl w:val="C188FCF6"/>
    <w:lvl w:ilvl="0" w:tplc="2F425342">
      <w:numFmt w:val="bullet"/>
      <w:lvlText w:val=""/>
      <w:lvlJc w:val="left"/>
      <w:pPr>
        <w:ind w:left="822" w:hanging="360"/>
      </w:pPr>
      <w:rPr>
        <w:rFonts w:ascii="UnDotum" w:eastAsia="UnDotum" w:hAnsi="UnDotum" w:cs="UnDotum" w:hint="default"/>
        <w:b/>
        <w:bCs/>
        <w:w w:val="41"/>
        <w:sz w:val="22"/>
        <w:szCs w:val="22"/>
        <w:lang w:val="bs" w:eastAsia="en-US" w:bidi="ar-SA"/>
      </w:rPr>
    </w:lvl>
    <w:lvl w:ilvl="1" w:tplc="62826BAE">
      <w:numFmt w:val="bullet"/>
      <w:lvlText w:val="•"/>
      <w:lvlJc w:val="left"/>
      <w:pPr>
        <w:ind w:left="1881" w:hanging="360"/>
      </w:pPr>
      <w:rPr>
        <w:rFonts w:hint="default"/>
        <w:lang w:val="bs" w:eastAsia="en-US" w:bidi="ar-SA"/>
      </w:rPr>
    </w:lvl>
    <w:lvl w:ilvl="2" w:tplc="4CD61922">
      <w:numFmt w:val="bullet"/>
      <w:lvlText w:val="•"/>
      <w:lvlJc w:val="left"/>
      <w:pPr>
        <w:ind w:left="2943" w:hanging="360"/>
      </w:pPr>
      <w:rPr>
        <w:rFonts w:hint="default"/>
        <w:lang w:val="bs" w:eastAsia="en-US" w:bidi="ar-SA"/>
      </w:rPr>
    </w:lvl>
    <w:lvl w:ilvl="3" w:tplc="7778C4CC">
      <w:numFmt w:val="bullet"/>
      <w:lvlText w:val="•"/>
      <w:lvlJc w:val="left"/>
      <w:pPr>
        <w:ind w:left="4005" w:hanging="360"/>
      </w:pPr>
      <w:rPr>
        <w:rFonts w:hint="default"/>
        <w:lang w:val="bs" w:eastAsia="en-US" w:bidi="ar-SA"/>
      </w:rPr>
    </w:lvl>
    <w:lvl w:ilvl="4" w:tplc="5C8E41A0">
      <w:numFmt w:val="bullet"/>
      <w:lvlText w:val="•"/>
      <w:lvlJc w:val="left"/>
      <w:pPr>
        <w:ind w:left="5067" w:hanging="360"/>
      </w:pPr>
      <w:rPr>
        <w:rFonts w:hint="default"/>
        <w:lang w:val="bs" w:eastAsia="en-US" w:bidi="ar-SA"/>
      </w:rPr>
    </w:lvl>
    <w:lvl w:ilvl="5" w:tplc="1CA8B73A">
      <w:numFmt w:val="bullet"/>
      <w:lvlText w:val="•"/>
      <w:lvlJc w:val="left"/>
      <w:pPr>
        <w:ind w:left="6129" w:hanging="360"/>
      </w:pPr>
      <w:rPr>
        <w:rFonts w:hint="default"/>
        <w:lang w:val="bs" w:eastAsia="en-US" w:bidi="ar-SA"/>
      </w:rPr>
    </w:lvl>
    <w:lvl w:ilvl="6" w:tplc="E0188C94">
      <w:numFmt w:val="bullet"/>
      <w:lvlText w:val="•"/>
      <w:lvlJc w:val="left"/>
      <w:pPr>
        <w:ind w:left="7191" w:hanging="360"/>
      </w:pPr>
      <w:rPr>
        <w:rFonts w:hint="default"/>
        <w:lang w:val="bs" w:eastAsia="en-US" w:bidi="ar-SA"/>
      </w:rPr>
    </w:lvl>
    <w:lvl w:ilvl="7" w:tplc="7C2E53D0">
      <w:numFmt w:val="bullet"/>
      <w:lvlText w:val="•"/>
      <w:lvlJc w:val="left"/>
      <w:pPr>
        <w:ind w:left="8253" w:hanging="360"/>
      </w:pPr>
      <w:rPr>
        <w:rFonts w:hint="default"/>
        <w:lang w:val="bs" w:eastAsia="en-US" w:bidi="ar-SA"/>
      </w:rPr>
    </w:lvl>
    <w:lvl w:ilvl="8" w:tplc="A8A09ADC">
      <w:numFmt w:val="bullet"/>
      <w:lvlText w:val="•"/>
      <w:lvlJc w:val="left"/>
      <w:pPr>
        <w:ind w:left="9315" w:hanging="360"/>
      </w:pPr>
      <w:rPr>
        <w:rFonts w:hint="default"/>
        <w:lang w:val="bs" w:eastAsia="en-US" w:bidi="ar-SA"/>
      </w:rPr>
    </w:lvl>
  </w:abstractNum>
  <w:abstractNum w:abstractNumId="1" w15:restartNumberingAfterBreak="0">
    <w:nsid w:val="4D463966"/>
    <w:multiLevelType w:val="hybridMultilevel"/>
    <w:tmpl w:val="8168D004"/>
    <w:lvl w:ilvl="0" w:tplc="B17A48CE">
      <w:start w:val="1"/>
      <w:numFmt w:val="decimal"/>
      <w:lvlText w:val="(%1)"/>
      <w:lvlJc w:val="left"/>
      <w:pPr>
        <w:ind w:left="822" w:hanging="370"/>
      </w:pPr>
      <w:rPr>
        <w:rFonts w:ascii="Times New Roman" w:eastAsia="Times New Roman" w:hAnsi="Times New Roman" w:cs="Times New Roman" w:hint="default"/>
        <w:spacing w:val="-17"/>
        <w:w w:val="100"/>
        <w:sz w:val="22"/>
        <w:szCs w:val="22"/>
        <w:lang w:val="bs" w:eastAsia="en-US" w:bidi="ar-SA"/>
      </w:rPr>
    </w:lvl>
    <w:lvl w:ilvl="1" w:tplc="63B48F5A">
      <w:numFmt w:val="bullet"/>
      <w:lvlText w:val="•"/>
      <w:lvlJc w:val="left"/>
      <w:pPr>
        <w:ind w:left="1881" w:hanging="370"/>
      </w:pPr>
      <w:rPr>
        <w:rFonts w:hint="default"/>
        <w:lang w:val="bs" w:eastAsia="en-US" w:bidi="ar-SA"/>
      </w:rPr>
    </w:lvl>
    <w:lvl w:ilvl="2" w:tplc="FB58F548">
      <w:numFmt w:val="bullet"/>
      <w:lvlText w:val="•"/>
      <w:lvlJc w:val="left"/>
      <w:pPr>
        <w:ind w:left="2943" w:hanging="370"/>
      </w:pPr>
      <w:rPr>
        <w:rFonts w:hint="default"/>
        <w:lang w:val="bs" w:eastAsia="en-US" w:bidi="ar-SA"/>
      </w:rPr>
    </w:lvl>
    <w:lvl w:ilvl="3" w:tplc="8B5271FC">
      <w:numFmt w:val="bullet"/>
      <w:lvlText w:val="•"/>
      <w:lvlJc w:val="left"/>
      <w:pPr>
        <w:ind w:left="4005" w:hanging="370"/>
      </w:pPr>
      <w:rPr>
        <w:rFonts w:hint="default"/>
        <w:lang w:val="bs" w:eastAsia="en-US" w:bidi="ar-SA"/>
      </w:rPr>
    </w:lvl>
    <w:lvl w:ilvl="4" w:tplc="3F04FDDE">
      <w:numFmt w:val="bullet"/>
      <w:lvlText w:val="•"/>
      <w:lvlJc w:val="left"/>
      <w:pPr>
        <w:ind w:left="5067" w:hanging="370"/>
      </w:pPr>
      <w:rPr>
        <w:rFonts w:hint="default"/>
        <w:lang w:val="bs" w:eastAsia="en-US" w:bidi="ar-SA"/>
      </w:rPr>
    </w:lvl>
    <w:lvl w:ilvl="5" w:tplc="D5DA9E72">
      <w:numFmt w:val="bullet"/>
      <w:lvlText w:val="•"/>
      <w:lvlJc w:val="left"/>
      <w:pPr>
        <w:ind w:left="6129" w:hanging="370"/>
      </w:pPr>
      <w:rPr>
        <w:rFonts w:hint="default"/>
        <w:lang w:val="bs" w:eastAsia="en-US" w:bidi="ar-SA"/>
      </w:rPr>
    </w:lvl>
    <w:lvl w:ilvl="6" w:tplc="EB4C7B02">
      <w:numFmt w:val="bullet"/>
      <w:lvlText w:val="•"/>
      <w:lvlJc w:val="left"/>
      <w:pPr>
        <w:ind w:left="7191" w:hanging="370"/>
      </w:pPr>
      <w:rPr>
        <w:rFonts w:hint="default"/>
        <w:lang w:val="bs" w:eastAsia="en-US" w:bidi="ar-SA"/>
      </w:rPr>
    </w:lvl>
    <w:lvl w:ilvl="7" w:tplc="8F7289E4">
      <w:numFmt w:val="bullet"/>
      <w:lvlText w:val="•"/>
      <w:lvlJc w:val="left"/>
      <w:pPr>
        <w:ind w:left="8253" w:hanging="370"/>
      </w:pPr>
      <w:rPr>
        <w:rFonts w:hint="default"/>
        <w:lang w:val="bs" w:eastAsia="en-US" w:bidi="ar-SA"/>
      </w:rPr>
    </w:lvl>
    <w:lvl w:ilvl="8" w:tplc="647A199C">
      <w:numFmt w:val="bullet"/>
      <w:lvlText w:val="•"/>
      <w:lvlJc w:val="left"/>
      <w:pPr>
        <w:ind w:left="9315" w:hanging="370"/>
      </w:pPr>
      <w:rPr>
        <w:rFonts w:hint="default"/>
        <w:lang w:val="bs" w:eastAsia="en-US" w:bidi="ar-SA"/>
      </w:rPr>
    </w:lvl>
  </w:abstractNum>
  <w:abstractNum w:abstractNumId="2" w15:restartNumberingAfterBreak="0">
    <w:nsid w:val="625D5B6B"/>
    <w:multiLevelType w:val="hybridMultilevel"/>
    <w:tmpl w:val="B3323B02"/>
    <w:lvl w:ilvl="0" w:tplc="379A9EB6">
      <w:numFmt w:val="bullet"/>
      <w:lvlText w:val="-"/>
      <w:lvlJc w:val="left"/>
      <w:pPr>
        <w:ind w:left="229" w:hanging="128"/>
      </w:pPr>
      <w:rPr>
        <w:rFonts w:ascii="Times New Roman" w:eastAsia="Times New Roman" w:hAnsi="Times New Roman" w:cs="Times New Roman" w:hint="default"/>
        <w:w w:val="100"/>
        <w:sz w:val="22"/>
        <w:szCs w:val="22"/>
        <w:lang w:val="bs" w:eastAsia="en-US" w:bidi="ar-SA"/>
      </w:rPr>
    </w:lvl>
    <w:lvl w:ilvl="1" w:tplc="1A580FD8">
      <w:numFmt w:val="bullet"/>
      <w:lvlText w:val="•"/>
      <w:lvlJc w:val="left"/>
      <w:pPr>
        <w:ind w:left="1262" w:hanging="360"/>
      </w:pPr>
      <w:rPr>
        <w:rFonts w:ascii="UnDotum" w:eastAsia="UnDotum" w:hAnsi="UnDotum" w:cs="UnDotum" w:hint="default"/>
        <w:w w:val="41"/>
        <w:sz w:val="20"/>
        <w:szCs w:val="20"/>
        <w:lang w:val="bs" w:eastAsia="en-US" w:bidi="ar-SA"/>
      </w:rPr>
    </w:lvl>
    <w:lvl w:ilvl="2" w:tplc="325C8156">
      <w:numFmt w:val="bullet"/>
      <w:lvlText w:val="•"/>
      <w:lvlJc w:val="left"/>
      <w:pPr>
        <w:ind w:left="2391" w:hanging="360"/>
      </w:pPr>
      <w:rPr>
        <w:rFonts w:hint="default"/>
        <w:lang w:val="bs" w:eastAsia="en-US" w:bidi="ar-SA"/>
      </w:rPr>
    </w:lvl>
    <w:lvl w:ilvl="3" w:tplc="386628D2">
      <w:numFmt w:val="bullet"/>
      <w:lvlText w:val="•"/>
      <w:lvlJc w:val="left"/>
      <w:pPr>
        <w:ind w:left="3522" w:hanging="360"/>
      </w:pPr>
      <w:rPr>
        <w:rFonts w:hint="default"/>
        <w:lang w:val="bs" w:eastAsia="en-US" w:bidi="ar-SA"/>
      </w:rPr>
    </w:lvl>
    <w:lvl w:ilvl="4" w:tplc="6ECC28D6">
      <w:numFmt w:val="bullet"/>
      <w:lvlText w:val="•"/>
      <w:lvlJc w:val="left"/>
      <w:pPr>
        <w:ind w:left="4653" w:hanging="360"/>
      </w:pPr>
      <w:rPr>
        <w:rFonts w:hint="default"/>
        <w:lang w:val="bs" w:eastAsia="en-US" w:bidi="ar-SA"/>
      </w:rPr>
    </w:lvl>
    <w:lvl w:ilvl="5" w:tplc="F858131A">
      <w:numFmt w:val="bullet"/>
      <w:lvlText w:val="•"/>
      <w:lvlJc w:val="left"/>
      <w:pPr>
        <w:ind w:left="5784" w:hanging="360"/>
      </w:pPr>
      <w:rPr>
        <w:rFonts w:hint="default"/>
        <w:lang w:val="bs" w:eastAsia="en-US" w:bidi="ar-SA"/>
      </w:rPr>
    </w:lvl>
    <w:lvl w:ilvl="6" w:tplc="251C2F7A">
      <w:numFmt w:val="bullet"/>
      <w:lvlText w:val="•"/>
      <w:lvlJc w:val="left"/>
      <w:pPr>
        <w:ind w:left="6915" w:hanging="360"/>
      </w:pPr>
      <w:rPr>
        <w:rFonts w:hint="default"/>
        <w:lang w:val="bs" w:eastAsia="en-US" w:bidi="ar-SA"/>
      </w:rPr>
    </w:lvl>
    <w:lvl w:ilvl="7" w:tplc="ADD4449E">
      <w:numFmt w:val="bullet"/>
      <w:lvlText w:val="•"/>
      <w:lvlJc w:val="left"/>
      <w:pPr>
        <w:ind w:left="8046" w:hanging="360"/>
      </w:pPr>
      <w:rPr>
        <w:rFonts w:hint="default"/>
        <w:lang w:val="bs" w:eastAsia="en-US" w:bidi="ar-SA"/>
      </w:rPr>
    </w:lvl>
    <w:lvl w:ilvl="8" w:tplc="C688D9AE">
      <w:numFmt w:val="bullet"/>
      <w:lvlText w:val="•"/>
      <w:lvlJc w:val="left"/>
      <w:pPr>
        <w:ind w:left="9177" w:hanging="360"/>
      </w:pPr>
      <w:rPr>
        <w:rFonts w:hint="default"/>
        <w:lang w:val="bs" w:eastAsia="en-US" w:bidi="ar-SA"/>
      </w:rPr>
    </w:lvl>
  </w:abstractNum>
  <w:abstractNum w:abstractNumId="3" w15:restartNumberingAfterBreak="0">
    <w:nsid w:val="7A0D1CD1"/>
    <w:multiLevelType w:val="hybridMultilevel"/>
    <w:tmpl w:val="601EE72A"/>
    <w:lvl w:ilvl="0" w:tplc="D48C8972">
      <w:start w:val="1"/>
      <w:numFmt w:val="decimal"/>
      <w:lvlText w:val="%1."/>
      <w:lvlJc w:val="left"/>
      <w:pPr>
        <w:ind w:left="940" w:hanging="360"/>
      </w:pPr>
      <w:rPr>
        <w:rFonts w:ascii="Times New Roman" w:eastAsia="Times New Roman" w:hAnsi="Times New Roman" w:cs="Times New Roman" w:hint="default"/>
        <w:b/>
        <w:bCs/>
        <w:spacing w:val="-28"/>
        <w:w w:val="100"/>
        <w:sz w:val="22"/>
        <w:szCs w:val="22"/>
        <w:lang w:val="bs" w:eastAsia="en-US" w:bidi="ar-SA"/>
      </w:rPr>
    </w:lvl>
    <w:lvl w:ilvl="1" w:tplc="64101BA6">
      <w:numFmt w:val="bullet"/>
      <w:lvlText w:val="•"/>
      <w:lvlJc w:val="left"/>
      <w:pPr>
        <w:ind w:left="1989" w:hanging="360"/>
      </w:pPr>
      <w:rPr>
        <w:rFonts w:hint="default"/>
        <w:lang w:val="bs" w:eastAsia="en-US" w:bidi="ar-SA"/>
      </w:rPr>
    </w:lvl>
    <w:lvl w:ilvl="2" w:tplc="F5847BFE">
      <w:numFmt w:val="bullet"/>
      <w:lvlText w:val="•"/>
      <w:lvlJc w:val="left"/>
      <w:pPr>
        <w:ind w:left="3039" w:hanging="360"/>
      </w:pPr>
      <w:rPr>
        <w:rFonts w:hint="default"/>
        <w:lang w:val="bs" w:eastAsia="en-US" w:bidi="ar-SA"/>
      </w:rPr>
    </w:lvl>
    <w:lvl w:ilvl="3" w:tplc="3C54F0D2">
      <w:numFmt w:val="bullet"/>
      <w:lvlText w:val="•"/>
      <w:lvlJc w:val="left"/>
      <w:pPr>
        <w:ind w:left="4089" w:hanging="360"/>
      </w:pPr>
      <w:rPr>
        <w:rFonts w:hint="default"/>
        <w:lang w:val="bs" w:eastAsia="en-US" w:bidi="ar-SA"/>
      </w:rPr>
    </w:lvl>
    <w:lvl w:ilvl="4" w:tplc="6F50E554">
      <w:numFmt w:val="bullet"/>
      <w:lvlText w:val="•"/>
      <w:lvlJc w:val="left"/>
      <w:pPr>
        <w:ind w:left="5139" w:hanging="360"/>
      </w:pPr>
      <w:rPr>
        <w:rFonts w:hint="default"/>
        <w:lang w:val="bs" w:eastAsia="en-US" w:bidi="ar-SA"/>
      </w:rPr>
    </w:lvl>
    <w:lvl w:ilvl="5" w:tplc="84926958">
      <w:numFmt w:val="bullet"/>
      <w:lvlText w:val="•"/>
      <w:lvlJc w:val="left"/>
      <w:pPr>
        <w:ind w:left="6189" w:hanging="360"/>
      </w:pPr>
      <w:rPr>
        <w:rFonts w:hint="default"/>
        <w:lang w:val="bs" w:eastAsia="en-US" w:bidi="ar-SA"/>
      </w:rPr>
    </w:lvl>
    <w:lvl w:ilvl="6" w:tplc="ECF65E18">
      <w:numFmt w:val="bullet"/>
      <w:lvlText w:val="•"/>
      <w:lvlJc w:val="left"/>
      <w:pPr>
        <w:ind w:left="7239" w:hanging="360"/>
      </w:pPr>
      <w:rPr>
        <w:rFonts w:hint="default"/>
        <w:lang w:val="bs" w:eastAsia="en-US" w:bidi="ar-SA"/>
      </w:rPr>
    </w:lvl>
    <w:lvl w:ilvl="7" w:tplc="32D0C136">
      <w:numFmt w:val="bullet"/>
      <w:lvlText w:val="•"/>
      <w:lvlJc w:val="left"/>
      <w:pPr>
        <w:ind w:left="8289" w:hanging="360"/>
      </w:pPr>
      <w:rPr>
        <w:rFonts w:hint="default"/>
        <w:lang w:val="bs" w:eastAsia="en-US" w:bidi="ar-SA"/>
      </w:rPr>
    </w:lvl>
    <w:lvl w:ilvl="8" w:tplc="D4FEC70C">
      <w:numFmt w:val="bullet"/>
      <w:lvlText w:val="•"/>
      <w:lvlJc w:val="left"/>
      <w:pPr>
        <w:ind w:left="9339" w:hanging="360"/>
      </w:pPr>
      <w:rPr>
        <w:rFonts w:hint="default"/>
        <w:lang w:val="bs"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4E"/>
    <w:rsid w:val="00101971"/>
    <w:rsid w:val="001D5289"/>
    <w:rsid w:val="006B3A1D"/>
    <w:rsid w:val="007D5FD9"/>
    <w:rsid w:val="00BB0B2E"/>
    <w:rsid w:val="00DE1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A959"/>
  <w15:docId w15:val="{3BCBA7E2-E44F-4724-907B-23E11041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bs"/>
    </w:rPr>
  </w:style>
  <w:style w:type="paragraph" w:styleId="Heading1">
    <w:name w:val="heading 1"/>
    <w:basedOn w:val="Normal"/>
    <w:uiPriority w:val="1"/>
    <w:qFormat/>
    <w:pPr>
      <w:spacing w:before="150"/>
      <w:ind w:left="539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style>
  <w:style w:type="paragraph" w:styleId="ListParagraph">
    <w:name w:val="List Paragraph"/>
    <w:basedOn w:val="Normal"/>
    <w:uiPriority w:val="1"/>
    <w:qFormat/>
    <w:pPr>
      <w:ind w:left="82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3A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saonline@aksa.rs" TargetMode="External"/><Relationship Id="rId5" Type="http://schemas.openxmlformats.org/officeDocument/2006/relationships/hyperlink" Target="mailto:aksaonline@aks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Darko Stojaković</cp:lastModifiedBy>
  <cp:revision>6</cp:revision>
  <dcterms:created xsi:type="dcterms:W3CDTF">2020-12-23T15:11:00Z</dcterms:created>
  <dcterms:modified xsi:type="dcterms:W3CDTF">2020-12-23T15:28:00Z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Writer</vt:lpwstr>
  </property>
  <property fmtid="{D5CDD505-2E9C-101B-9397-08002B2CF9AE}" pid="4" name="LastSaved">
    <vt:filetime>2020-12-23T00:00:00Z</vt:filetime>
  </property>
</Properties>
</file>